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E64F5" w14:textId="610C1081" w:rsidR="008C0DE6" w:rsidRPr="008B34F0" w:rsidRDefault="008C0DE6" w:rsidP="008C0DE6">
      <w:pPr>
        <w:pStyle w:val="a4"/>
      </w:pPr>
      <w:bookmarkStart w:id="0" w:name="_Toc198543054"/>
      <w:r w:rsidRPr="008B34F0">
        <w:rPr>
          <w:rFonts w:hint="eastAsia"/>
        </w:rPr>
        <w:t>江苏科技大学攻读工程管理硕士专业学位研究生培养方案总则</w:t>
      </w:r>
      <w:bookmarkEnd w:id="0"/>
    </w:p>
    <w:p w14:paraId="10D3B9B0" w14:textId="77777777" w:rsidR="008C0DE6" w:rsidRPr="00061C8B" w:rsidRDefault="008C0DE6" w:rsidP="008C0DE6">
      <w:pPr>
        <w:snapToGrid w:val="0"/>
        <w:spacing w:line="560" w:lineRule="exact"/>
        <w:jc w:val="center"/>
        <w:rPr>
          <w:rFonts w:ascii="方正小标宋简体" w:eastAsia="方正小标宋简体" w:hAnsi="宋体" w:cs="宋体"/>
          <w:kern w:val="0"/>
          <w:sz w:val="44"/>
          <w:szCs w:val="44"/>
        </w:rPr>
      </w:pPr>
    </w:p>
    <w:p w14:paraId="25874EA2" w14:textId="77777777" w:rsidR="00E177DC" w:rsidRPr="003D6D5C" w:rsidRDefault="00E177DC" w:rsidP="00E177DC">
      <w:pPr>
        <w:spacing w:line="560" w:lineRule="exact"/>
        <w:ind w:firstLineChars="200" w:firstLine="640"/>
        <w:rPr>
          <w:rFonts w:eastAsia="仿宋_GB2312"/>
          <w:sz w:val="32"/>
          <w:szCs w:val="32"/>
        </w:rPr>
      </w:pPr>
      <w:r w:rsidRPr="003D6D5C">
        <w:rPr>
          <w:rFonts w:eastAsia="仿宋_GB2312" w:hint="eastAsia"/>
          <w:bCs/>
          <w:smallCaps/>
          <w:kern w:val="0"/>
          <w:sz w:val="32"/>
          <w:szCs w:val="32"/>
        </w:rPr>
        <w:t>根据全国工程管理专业学位研究生教育指导委员会发布的《工程管理硕士专业学位研究生指导性培养方案》、教育部印发的《专业学位研究生教育发展方案（</w:t>
      </w:r>
      <w:r w:rsidRPr="003D6D5C">
        <w:rPr>
          <w:rFonts w:eastAsia="仿宋_GB2312" w:hint="eastAsia"/>
          <w:bCs/>
          <w:smallCaps/>
          <w:kern w:val="0"/>
          <w:sz w:val="32"/>
          <w:szCs w:val="32"/>
        </w:rPr>
        <w:t>2020-2025</w:t>
      </w:r>
      <w:r w:rsidRPr="003D6D5C">
        <w:rPr>
          <w:rFonts w:eastAsia="仿宋_GB2312" w:hint="eastAsia"/>
          <w:bCs/>
          <w:smallCaps/>
          <w:kern w:val="0"/>
          <w:sz w:val="32"/>
          <w:szCs w:val="32"/>
        </w:rPr>
        <w:t>）》</w:t>
      </w:r>
      <w:r w:rsidRPr="00E177DC">
        <w:rPr>
          <w:rFonts w:ascii="仿宋_GB2312" w:eastAsia="仿宋_GB2312" w:hAnsi="宋体" w:cs="宋体" w:hint="eastAsia"/>
          <w:kern w:val="0"/>
          <w:sz w:val="32"/>
          <w:szCs w:val="32"/>
        </w:rPr>
        <w:t>和全国专业学位教育指导委员会发布的《研究生教育学科专业简介及其学位基本要求》等文件精神，为更好地适应国家“十五五”时期经济社会发展对高层次应用型人才的新需求，全面贯彻党的教育方针，落实立德树人根本任务，进一步突出“思想政治正确、社会责任合格、理论方法扎实、技术应用过硬”的工程管理硕士专业学位研究生，深化培养特色，全面提高培养质量，特制定本总则。</w:t>
      </w:r>
    </w:p>
    <w:p w14:paraId="52E07172"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一、培养目标</w:t>
      </w:r>
    </w:p>
    <w:p w14:paraId="076CFF07" w14:textId="77777777" w:rsidR="00564674" w:rsidRPr="00564674" w:rsidRDefault="00564674" w:rsidP="00564674">
      <w:pPr>
        <w:snapToGrid w:val="0"/>
        <w:spacing w:line="560" w:lineRule="exact"/>
        <w:ind w:firstLineChars="200" w:firstLine="640"/>
        <w:rPr>
          <w:rFonts w:ascii="仿宋_GB2312" w:eastAsia="仿宋_GB2312" w:hAnsi="宋体" w:cs="宋体"/>
          <w:kern w:val="0"/>
          <w:sz w:val="32"/>
          <w:szCs w:val="32"/>
        </w:rPr>
      </w:pPr>
      <w:r w:rsidRPr="00564674">
        <w:rPr>
          <w:rFonts w:ascii="仿宋_GB2312" w:eastAsia="仿宋_GB2312" w:hAnsi="宋体" w:cs="宋体" w:hint="eastAsia"/>
          <w:kern w:val="0"/>
          <w:sz w:val="32"/>
          <w:szCs w:val="32"/>
        </w:rPr>
        <w:t>培养德智体美全面发展，具备良好的政治思想素质和职业道德素养，掌握系统的现代工程管理理论与方法，以及相关工程领域的基础理论和专门知识，具有较强的计划、组织、指挥、协调和决策能力，培养能够独立担负工程管理工作的高层次、应用型工程管理专门人才。具体培养目标如下：</w:t>
      </w:r>
    </w:p>
    <w:p w14:paraId="7B80767F" w14:textId="77777777" w:rsidR="00FD6D10" w:rsidRDefault="00FD6D10" w:rsidP="00FD6D10">
      <w:pPr>
        <w:snapToGrid w:val="0"/>
        <w:spacing w:line="560" w:lineRule="exact"/>
        <w:ind w:firstLineChars="200" w:firstLine="600"/>
        <w:rPr>
          <w:rFonts w:eastAsia="仿宋_GB2312"/>
          <w:sz w:val="32"/>
          <w:szCs w:val="32"/>
        </w:rPr>
      </w:pPr>
      <w:r>
        <w:rPr>
          <w:rFonts w:eastAsia="仿宋_GB2312" w:hint="eastAsia"/>
          <w:sz w:val="30"/>
          <w:szCs w:val="30"/>
        </w:rPr>
        <w:t>1.</w:t>
      </w:r>
      <w:r w:rsidRPr="003D6D5C">
        <w:rPr>
          <w:rFonts w:eastAsia="仿宋_GB2312" w:hint="eastAsia"/>
          <w:sz w:val="32"/>
          <w:szCs w:val="32"/>
        </w:rPr>
        <w:t>掌握马克思主义基本原理和新时代中国特色社会主义理论体系，德智体美劳全面发展，具备良好的职业道德、专业素养和综合素质。</w:t>
      </w:r>
    </w:p>
    <w:p w14:paraId="0A4EE6DE" w14:textId="77777777" w:rsidR="00FD6D10" w:rsidRDefault="00FD6D10" w:rsidP="00FD6D10">
      <w:pPr>
        <w:snapToGrid w:val="0"/>
        <w:spacing w:line="560" w:lineRule="exact"/>
        <w:ind w:firstLineChars="200" w:firstLine="640"/>
        <w:rPr>
          <w:rFonts w:eastAsia="仿宋_GB2312"/>
          <w:sz w:val="32"/>
          <w:szCs w:val="32"/>
        </w:rPr>
      </w:pPr>
      <w:r>
        <w:rPr>
          <w:rFonts w:eastAsia="仿宋_GB2312" w:hint="eastAsia"/>
          <w:sz w:val="32"/>
          <w:szCs w:val="32"/>
        </w:rPr>
        <w:t>2.</w:t>
      </w:r>
      <w:r w:rsidR="006A0ACD" w:rsidRPr="003D6D5C">
        <w:rPr>
          <w:rFonts w:eastAsia="仿宋_GB2312" w:hint="eastAsia"/>
          <w:sz w:val="32"/>
          <w:szCs w:val="32"/>
        </w:rPr>
        <w:t>掌握系统的工程管理理论以及相关工程领域的基础理论和宽广的专业知识，熟悉行业领域的相关规范，在行业领</w:t>
      </w:r>
      <w:r w:rsidR="006A0ACD" w:rsidRPr="003D6D5C">
        <w:rPr>
          <w:rFonts w:eastAsia="仿宋_GB2312" w:hint="eastAsia"/>
          <w:sz w:val="32"/>
          <w:szCs w:val="32"/>
        </w:rPr>
        <w:lastRenderedPageBreak/>
        <w:t>域的某一方向具有独立担负工程管理专门技术工作的能力，具有较强的计划、组织、指挥、协调、控制和决策能力。</w:t>
      </w:r>
    </w:p>
    <w:p w14:paraId="0FFB8886" w14:textId="77777777" w:rsidR="005D33FA" w:rsidRPr="00FD6D10" w:rsidRDefault="005D33FA" w:rsidP="00FD6D10">
      <w:pPr>
        <w:snapToGrid w:val="0"/>
        <w:spacing w:line="560" w:lineRule="exact"/>
        <w:ind w:firstLineChars="200" w:firstLine="640"/>
        <w:rPr>
          <w:rFonts w:eastAsia="仿宋_GB2312"/>
          <w:sz w:val="32"/>
          <w:szCs w:val="32"/>
        </w:rPr>
      </w:pPr>
      <w:r>
        <w:rPr>
          <w:rFonts w:eastAsia="仿宋_GB2312" w:hint="eastAsia"/>
          <w:sz w:val="32"/>
          <w:szCs w:val="32"/>
        </w:rPr>
        <w:t>3.</w:t>
      </w:r>
      <w:r w:rsidRPr="003D6D5C">
        <w:rPr>
          <w:rFonts w:ascii="仿宋_GB2312" w:eastAsia="仿宋_GB2312" w:hAnsi="宋体" w:cs="仿宋_GB2312" w:hint="eastAsia"/>
          <w:kern w:val="0"/>
          <w:sz w:val="32"/>
          <w:szCs w:val="32"/>
        </w:rPr>
        <w:t>具有工程思维及全球化的视野，具备工程实践和工程技术创新意识。</w:t>
      </w:r>
    </w:p>
    <w:p w14:paraId="3FB14729" w14:textId="77777777" w:rsidR="00D12146" w:rsidRPr="003D6D5C" w:rsidRDefault="005D33FA" w:rsidP="00D12146">
      <w:pPr>
        <w:snapToGrid w:val="0"/>
        <w:spacing w:line="560" w:lineRule="exact"/>
        <w:ind w:firstLineChars="200" w:firstLine="600"/>
        <w:rPr>
          <w:rFonts w:eastAsia="仿宋_GB2312"/>
          <w:sz w:val="32"/>
          <w:szCs w:val="32"/>
        </w:rPr>
      </w:pPr>
      <w:r>
        <w:rPr>
          <w:rFonts w:eastAsia="仿宋_GB2312" w:hint="eastAsia"/>
          <w:sz w:val="30"/>
          <w:szCs w:val="30"/>
        </w:rPr>
        <w:t>4.</w:t>
      </w:r>
      <w:r w:rsidR="00D12146" w:rsidRPr="003D6D5C">
        <w:rPr>
          <w:rFonts w:ascii="仿宋_GB2312" w:eastAsia="仿宋_GB2312" w:hAnsi="宋体" w:cs="仿宋_GB2312" w:hint="eastAsia"/>
          <w:kern w:val="0"/>
          <w:sz w:val="32"/>
          <w:szCs w:val="32"/>
        </w:rPr>
        <w:t>熟练地掌握和运用一门外语</w:t>
      </w:r>
      <w:r w:rsidR="00D12146" w:rsidRPr="003D6D5C">
        <w:rPr>
          <w:rFonts w:eastAsia="仿宋_GB2312" w:hint="eastAsia"/>
          <w:sz w:val="32"/>
          <w:szCs w:val="32"/>
        </w:rPr>
        <w:t>。</w:t>
      </w:r>
    </w:p>
    <w:p w14:paraId="0F03B881"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二、学习年限</w:t>
      </w:r>
    </w:p>
    <w:p w14:paraId="1CC9E0B7" w14:textId="77777777" w:rsidR="008C0DE6" w:rsidRPr="00041B2D" w:rsidRDefault="008C0DE6" w:rsidP="00041B2D">
      <w:pPr>
        <w:snapToGrid w:val="0"/>
        <w:spacing w:line="560" w:lineRule="exact"/>
        <w:ind w:firstLineChars="200" w:firstLine="640"/>
        <w:rPr>
          <w:rFonts w:eastAsia="仿宋_GB2312"/>
          <w:sz w:val="32"/>
          <w:szCs w:val="32"/>
        </w:rPr>
      </w:pPr>
      <w:r w:rsidRPr="00041B2D">
        <w:rPr>
          <w:rFonts w:eastAsia="仿宋_GB2312" w:hint="eastAsia"/>
          <w:sz w:val="32"/>
          <w:szCs w:val="32"/>
        </w:rPr>
        <w:t>采用全日制和非全日制两种学习方式，学制为</w:t>
      </w:r>
      <w:r w:rsidRPr="00041B2D">
        <w:rPr>
          <w:rFonts w:eastAsia="仿宋_GB2312" w:hint="eastAsia"/>
          <w:sz w:val="32"/>
          <w:szCs w:val="32"/>
        </w:rPr>
        <w:t>3</w:t>
      </w:r>
      <w:r w:rsidRPr="00041B2D">
        <w:rPr>
          <w:rFonts w:eastAsia="仿宋_GB2312" w:hint="eastAsia"/>
          <w:sz w:val="32"/>
          <w:szCs w:val="32"/>
        </w:rPr>
        <w:t>年。其中，课程学习时间一般为</w:t>
      </w:r>
      <w:r w:rsidRPr="00041B2D">
        <w:rPr>
          <w:rFonts w:eastAsia="仿宋_GB2312" w:hint="eastAsia"/>
          <w:sz w:val="32"/>
          <w:szCs w:val="32"/>
        </w:rPr>
        <w:t>1</w:t>
      </w:r>
      <w:r w:rsidRPr="00041B2D">
        <w:rPr>
          <w:rFonts w:eastAsia="仿宋_GB2312" w:hint="eastAsia"/>
          <w:sz w:val="32"/>
          <w:szCs w:val="32"/>
        </w:rPr>
        <w:t>年，学位论文形成时间一般不少于</w:t>
      </w:r>
      <w:r w:rsidRPr="00041B2D">
        <w:rPr>
          <w:rFonts w:eastAsia="仿宋_GB2312" w:hint="eastAsia"/>
          <w:sz w:val="32"/>
          <w:szCs w:val="32"/>
        </w:rPr>
        <w:t>1</w:t>
      </w:r>
      <w:r w:rsidRPr="00041B2D">
        <w:rPr>
          <w:rFonts w:eastAsia="仿宋_GB2312" w:hint="eastAsia"/>
          <w:sz w:val="32"/>
          <w:szCs w:val="32"/>
        </w:rPr>
        <w:t>年，</w:t>
      </w:r>
      <w:r w:rsidR="00041B2D" w:rsidRPr="00041B2D">
        <w:rPr>
          <w:rFonts w:eastAsia="仿宋_GB2312" w:hint="eastAsia"/>
          <w:sz w:val="32"/>
          <w:szCs w:val="32"/>
        </w:rPr>
        <w:t>累计实习实践时间不少于半年，</w:t>
      </w:r>
      <w:r w:rsidRPr="00041B2D">
        <w:rPr>
          <w:rFonts w:eastAsia="仿宋_GB2312" w:hint="eastAsia"/>
          <w:sz w:val="32"/>
          <w:szCs w:val="32"/>
        </w:rPr>
        <w:t>在籍年限累计不超过</w:t>
      </w:r>
      <w:r w:rsidRPr="00041B2D">
        <w:rPr>
          <w:rFonts w:eastAsia="仿宋_GB2312" w:hint="eastAsia"/>
          <w:sz w:val="32"/>
          <w:szCs w:val="32"/>
        </w:rPr>
        <w:t>5</w:t>
      </w:r>
      <w:r w:rsidRPr="00041B2D">
        <w:rPr>
          <w:rFonts w:eastAsia="仿宋_GB2312" w:hint="eastAsia"/>
          <w:sz w:val="32"/>
          <w:szCs w:val="32"/>
        </w:rPr>
        <w:t>年（从入学至毕业）。</w:t>
      </w:r>
    </w:p>
    <w:p w14:paraId="07BE9AA2"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三、课程设置和学分</w:t>
      </w:r>
    </w:p>
    <w:p w14:paraId="363EFDA3" w14:textId="77777777" w:rsidR="008C0DE6" w:rsidRDefault="008C0DE6" w:rsidP="008C0DE6">
      <w:pPr>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w:t>
      </w:r>
      <w:r w:rsidR="00C509C4">
        <w:rPr>
          <w:rFonts w:ascii="仿宋_GB2312" w:eastAsia="仿宋_GB2312" w:hAnsi="宋体" w:hint="eastAsia"/>
          <w:sz w:val="32"/>
          <w:szCs w:val="32"/>
        </w:rPr>
        <w:t>.</w:t>
      </w:r>
      <w:r>
        <w:rPr>
          <w:rFonts w:ascii="仿宋_GB2312" w:eastAsia="仿宋_GB2312" w:hAnsi="宋体" w:hint="eastAsia"/>
          <w:sz w:val="32"/>
          <w:szCs w:val="32"/>
        </w:rPr>
        <w:t>课程设置</w:t>
      </w:r>
    </w:p>
    <w:p w14:paraId="29952651" w14:textId="77777777" w:rsidR="008C0DE6" w:rsidRPr="00C509C4" w:rsidRDefault="008C0DE6" w:rsidP="00A356B7">
      <w:pPr>
        <w:snapToGrid w:val="0"/>
        <w:spacing w:line="560" w:lineRule="exact"/>
        <w:ind w:firstLineChars="200" w:firstLine="640"/>
        <w:rPr>
          <w:rFonts w:eastAsia="仿宋_GB2312"/>
          <w:sz w:val="32"/>
          <w:szCs w:val="32"/>
        </w:rPr>
      </w:pPr>
      <w:r w:rsidRPr="00C509C4">
        <w:rPr>
          <w:rFonts w:eastAsia="仿宋_GB2312" w:hint="eastAsia"/>
          <w:sz w:val="32"/>
          <w:szCs w:val="32"/>
        </w:rPr>
        <w:t>我校</w:t>
      </w:r>
      <w:r w:rsidR="00C509C4" w:rsidRPr="00C509C4">
        <w:rPr>
          <w:rFonts w:eastAsia="仿宋_GB2312" w:hint="eastAsia"/>
          <w:sz w:val="32"/>
          <w:szCs w:val="32"/>
        </w:rPr>
        <w:t>工程管理专业</w:t>
      </w:r>
      <w:r w:rsidRPr="00C509C4">
        <w:rPr>
          <w:rFonts w:eastAsia="仿宋_GB2312" w:hint="eastAsia"/>
          <w:sz w:val="32"/>
          <w:szCs w:val="32"/>
        </w:rPr>
        <w:t>研究生课程分为公共学位课、专业基础学位课、专业学位课、公共选修课、专业选修课和补修课程。</w:t>
      </w:r>
    </w:p>
    <w:p w14:paraId="59EBAB92" w14:textId="77777777" w:rsidR="008C0DE6" w:rsidRPr="00C509C4" w:rsidRDefault="008C0DE6" w:rsidP="00A356B7">
      <w:pPr>
        <w:snapToGrid w:val="0"/>
        <w:spacing w:line="560" w:lineRule="exact"/>
        <w:ind w:firstLineChars="200" w:firstLine="640"/>
        <w:rPr>
          <w:rFonts w:eastAsia="仿宋_GB2312"/>
          <w:sz w:val="32"/>
          <w:szCs w:val="32"/>
        </w:rPr>
      </w:pPr>
      <w:r w:rsidRPr="00C509C4">
        <w:rPr>
          <w:rFonts w:eastAsia="仿宋_GB2312" w:hint="eastAsia"/>
          <w:sz w:val="32"/>
          <w:szCs w:val="32"/>
        </w:rPr>
        <w:t>学位课是必选课（明确可选除外），包括新时代中国特色社会主义理论与实践、第一外国语、数学类课程、专业基础学位课和专业学位课。</w:t>
      </w:r>
    </w:p>
    <w:p w14:paraId="4121D814" w14:textId="77777777" w:rsidR="00C509C4" w:rsidRPr="00C509C4" w:rsidRDefault="008C0DE6" w:rsidP="00A356B7">
      <w:pPr>
        <w:snapToGrid w:val="0"/>
        <w:spacing w:line="560" w:lineRule="exact"/>
        <w:ind w:firstLineChars="200" w:firstLine="640"/>
        <w:rPr>
          <w:rFonts w:eastAsia="仿宋_GB2312"/>
          <w:sz w:val="32"/>
          <w:szCs w:val="32"/>
        </w:rPr>
      </w:pPr>
      <w:r w:rsidRPr="00C509C4">
        <w:rPr>
          <w:rFonts w:eastAsia="仿宋_GB2312" w:hint="eastAsia"/>
          <w:sz w:val="32"/>
          <w:szCs w:val="32"/>
        </w:rPr>
        <w:t>公共选修课注重提升研究生的科学与人文素养、科学研究方法、学术与职业道德等方面的素质，</w:t>
      </w:r>
      <w:r w:rsidR="00C509C4" w:rsidRPr="00C509C4">
        <w:rPr>
          <w:rFonts w:eastAsia="仿宋_GB2312" w:hint="eastAsia"/>
          <w:sz w:val="32"/>
          <w:szCs w:val="32"/>
        </w:rPr>
        <w:t>主要开设工程伦理、科学道德、论文写作、信息检索、体育等工具类、人文素养类课程。</w:t>
      </w:r>
    </w:p>
    <w:p w14:paraId="4A6B6183" w14:textId="77777777" w:rsidR="0055483F" w:rsidRPr="003D6D5C" w:rsidRDefault="0055483F" w:rsidP="0055483F">
      <w:pPr>
        <w:snapToGrid w:val="0"/>
        <w:spacing w:line="560" w:lineRule="exact"/>
        <w:ind w:firstLineChars="200" w:firstLine="640"/>
        <w:rPr>
          <w:rFonts w:eastAsia="仿宋_GB2312"/>
          <w:sz w:val="32"/>
          <w:szCs w:val="32"/>
        </w:rPr>
      </w:pPr>
      <w:r w:rsidRPr="003D6D5C">
        <w:rPr>
          <w:rFonts w:eastAsia="仿宋_GB2312" w:hint="eastAsia"/>
          <w:sz w:val="32"/>
          <w:szCs w:val="32"/>
        </w:rPr>
        <w:t>专业选修课根据产业发展动态和我校办学特色，突出工程技术及应用，以下三种方式确定形式和内容：（</w:t>
      </w:r>
      <w:r w:rsidRPr="003D6D5C">
        <w:rPr>
          <w:rFonts w:eastAsia="仿宋_GB2312" w:hint="eastAsia"/>
          <w:sz w:val="32"/>
          <w:szCs w:val="32"/>
        </w:rPr>
        <w:t>1</w:t>
      </w:r>
      <w:r w:rsidRPr="003D6D5C">
        <w:rPr>
          <w:rFonts w:eastAsia="仿宋_GB2312" w:hint="eastAsia"/>
          <w:sz w:val="32"/>
          <w:szCs w:val="32"/>
        </w:rPr>
        <w:t>）具有特</w:t>
      </w:r>
      <w:r w:rsidRPr="003D6D5C">
        <w:rPr>
          <w:rFonts w:eastAsia="仿宋_GB2312" w:hint="eastAsia"/>
          <w:sz w:val="32"/>
          <w:szCs w:val="32"/>
        </w:rPr>
        <w:lastRenderedPageBreak/>
        <w:t>定主题的实验课或以实验为主的实验课程；（</w:t>
      </w:r>
      <w:r w:rsidRPr="003D6D5C">
        <w:rPr>
          <w:rFonts w:eastAsia="仿宋_GB2312" w:hint="eastAsia"/>
          <w:sz w:val="32"/>
          <w:szCs w:val="32"/>
        </w:rPr>
        <w:t>2</w:t>
      </w:r>
      <w:r w:rsidRPr="003D6D5C">
        <w:rPr>
          <w:rFonts w:eastAsia="仿宋_GB2312" w:hint="eastAsia"/>
          <w:sz w:val="32"/>
          <w:szCs w:val="32"/>
        </w:rPr>
        <w:t>）企（行）业专家参与授课的校企联合课程；（</w:t>
      </w:r>
      <w:r w:rsidRPr="003D6D5C">
        <w:rPr>
          <w:rFonts w:eastAsia="仿宋_GB2312" w:hint="eastAsia"/>
          <w:sz w:val="32"/>
          <w:szCs w:val="32"/>
        </w:rPr>
        <w:t>3</w:t>
      </w:r>
      <w:r w:rsidRPr="003D6D5C">
        <w:rPr>
          <w:rFonts w:eastAsia="仿宋_GB2312" w:hint="eastAsia"/>
          <w:sz w:val="32"/>
          <w:szCs w:val="32"/>
        </w:rPr>
        <w:t>）工程管理案例编写与分析课程等。</w:t>
      </w:r>
    </w:p>
    <w:p w14:paraId="1488CE29" w14:textId="77777777" w:rsidR="0055483F" w:rsidRPr="003D6D5C" w:rsidRDefault="0055483F" w:rsidP="0055483F">
      <w:pPr>
        <w:spacing w:line="560" w:lineRule="exact"/>
        <w:ind w:firstLineChars="200" w:firstLine="640"/>
        <w:rPr>
          <w:rFonts w:eastAsia="仿宋_GB2312"/>
          <w:sz w:val="32"/>
          <w:szCs w:val="32"/>
        </w:rPr>
      </w:pPr>
      <w:r w:rsidRPr="003D6D5C">
        <w:rPr>
          <w:rFonts w:eastAsia="仿宋_GB2312" w:hint="eastAsia"/>
          <w:sz w:val="32"/>
          <w:szCs w:val="32"/>
        </w:rPr>
        <w:t>补修课程是非工程管理类专业背景的硕士专业学位研究生，在入学后需补修</w:t>
      </w:r>
      <w:r w:rsidRPr="003D6D5C">
        <w:rPr>
          <w:rFonts w:eastAsia="仿宋_GB2312" w:hint="eastAsia"/>
          <w:sz w:val="32"/>
          <w:szCs w:val="32"/>
        </w:rPr>
        <w:t>2</w:t>
      </w:r>
      <w:r w:rsidRPr="003D6D5C">
        <w:rPr>
          <w:rFonts w:eastAsia="仿宋_GB2312" w:hint="eastAsia"/>
          <w:sz w:val="32"/>
          <w:szCs w:val="32"/>
        </w:rPr>
        <w:t>门本领域本科专业基础主干课程，并考试合格，补修课程不</w:t>
      </w:r>
      <w:r w:rsidR="008D76F1">
        <w:rPr>
          <w:rFonts w:eastAsia="仿宋_GB2312" w:hint="eastAsia"/>
          <w:sz w:val="32"/>
          <w:szCs w:val="32"/>
        </w:rPr>
        <w:t>计</w:t>
      </w:r>
      <w:r w:rsidRPr="003D6D5C">
        <w:rPr>
          <w:rFonts w:eastAsia="仿宋_GB2312" w:hint="eastAsia"/>
          <w:sz w:val="32"/>
          <w:szCs w:val="32"/>
        </w:rPr>
        <w:t>学分。</w:t>
      </w:r>
    </w:p>
    <w:p w14:paraId="5F59C020" w14:textId="77777777" w:rsidR="008C0DE6" w:rsidRDefault="008C0DE6" w:rsidP="008C0DE6">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0E2CD9">
        <w:rPr>
          <w:rFonts w:ascii="仿宋_GB2312" w:eastAsia="仿宋_GB2312" w:hAnsi="宋体" w:hint="eastAsia"/>
          <w:sz w:val="32"/>
          <w:szCs w:val="32"/>
        </w:rPr>
        <w:t>.</w:t>
      </w:r>
      <w:r>
        <w:rPr>
          <w:rFonts w:ascii="仿宋_GB2312" w:eastAsia="仿宋_GB2312" w:hAnsi="宋体" w:hint="eastAsia"/>
          <w:sz w:val="32"/>
          <w:szCs w:val="32"/>
        </w:rPr>
        <w:t>学分要求</w:t>
      </w:r>
    </w:p>
    <w:p w14:paraId="112C8589" w14:textId="77777777" w:rsidR="008C0DE6" w:rsidRPr="002A3840" w:rsidRDefault="00A87E9F" w:rsidP="002A3840">
      <w:pPr>
        <w:snapToGrid w:val="0"/>
        <w:spacing w:line="560" w:lineRule="exact"/>
        <w:ind w:firstLineChars="200" w:firstLine="640"/>
        <w:rPr>
          <w:rFonts w:eastAsia="仿宋_GB2312"/>
          <w:sz w:val="32"/>
          <w:szCs w:val="32"/>
        </w:rPr>
      </w:pPr>
      <w:r>
        <w:rPr>
          <w:rFonts w:eastAsia="仿宋_GB2312" w:hint="eastAsia"/>
          <w:sz w:val="32"/>
          <w:szCs w:val="32"/>
        </w:rPr>
        <w:t>学生</w:t>
      </w:r>
      <w:r w:rsidR="008C0DE6" w:rsidRPr="002A3840">
        <w:rPr>
          <w:rFonts w:eastAsia="仿宋_GB2312" w:hint="eastAsia"/>
          <w:sz w:val="32"/>
          <w:szCs w:val="32"/>
        </w:rPr>
        <w:t>在校期间应修不少于</w:t>
      </w:r>
      <w:r w:rsidR="008C0DE6" w:rsidRPr="002A3840">
        <w:rPr>
          <w:rFonts w:eastAsia="仿宋_GB2312" w:hint="eastAsia"/>
          <w:sz w:val="32"/>
          <w:szCs w:val="32"/>
        </w:rPr>
        <w:t>32</w:t>
      </w:r>
      <w:r w:rsidR="008C0DE6" w:rsidRPr="002A3840">
        <w:rPr>
          <w:rFonts w:eastAsia="仿宋_GB2312" w:hint="eastAsia"/>
          <w:sz w:val="32"/>
          <w:szCs w:val="32"/>
        </w:rPr>
        <w:t>学分，其中学位课不少于</w:t>
      </w:r>
      <w:r w:rsidR="008C0DE6" w:rsidRPr="002A3840">
        <w:rPr>
          <w:rFonts w:eastAsia="仿宋_GB2312" w:hint="eastAsia"/>
          <w:sz w:val="32"/>
          <w:szCs w:val="32"/>
        </w:rPr>
        <w:t>13</w:t>
      </w:r>
      <w:r w:rsidR="008C0DE6" w:rsidRPr="002A3840">
        <w:rPr>
          <w:rFonts w:eastAsia="仿宋_GB2312" w:hint="eastAsia"/>
          <w:sz w:val="32"/>
          <w:szCs w:val="32"/>
        </w:rPr>
        <w:t>学分，必修环节</w:t>
      </w:r>
      <w:r w:rsidR="008C0DE6" w:rsidRPr="002A3840">
        <w:rPr>
          <w:rFonts w:eastAsia="仿宋_GB2312" w:hint="eastAsia"/>
          <w:sz w:val="32"/>
          <w:szCs w:val="32"/>
        </w:rPr>
        <w:t>6</w:t>
      </w:r>
      <w:r w:rsidR="008C0DE6" w:rsidRPr="002A3840">
        <w:rPr>
          <w:rFonts w:eastAsia="仿宋_GB2312" w:hint="eastAsia"/>
          <w:sz w:val="32"/>
          <w:szCs w:val="32"/>
        </w:rPr>
        <w:t>学分。</w:t>
      </w:r>
    </w:p>
    <w:p w14:paraId="740BA08C" w14:textId="77777777" w:rsidR="008C0DE6" w:rsidRPr="002A3840" w:rsidRDefault="008C0DE6" w:rsidP="002A3840">
      <w:pPr>
        <w:snapToGrid w:val="0"/>
        <w:spacing w:line="560" w:lineRule="exact"/>
        <w:ind w:firstLineChars="200" w:firstLine="640"/>
        <w:rPr>
          <w:rFonts w:eastAsia="仿宋_GB2312"/>
          <w:sz w:val="32"/>
          <w:szCs w:val="32"/>
        </w:rPr>
      </w:pPr>
      <w:r w:rsidRPr="002A3840">
        <w:rPr>
          <w:rFonts w:eastAsia="仿宋_GB2312" w:hint="eastAsia"/>
          <w:sz w:val="32"/>
          <w:szCs w:val="32"/>
        </w:rPr>
        <w:t>课程一般每学分</w:t>
      </w:r>
      <w:r w:rsidRPr="002A3840">
        <w:rPr>
          <w:rFonts w:eastAsia="仿宋_GB2312" w:hint="eastAsia"/>
          <w:sz w:val="32"/>
          <w:szCs w:val="32"/>
        </w:rPr>
        <w:t>16</w:t>
      </w:r>
      <w:r w:rsidRPr="002A3840">
        <w:rPr>
          <w:rFonts w:eastAsia="仿宋_GB2312" w:hint="eastAsia"/>
          <w:sz w:val="32"/>
          <w:szCs w:val="32"/>
        </w:rPr>
        <w:t>学时，每门选修课学时数不得超过</w:t>
      </w:r>
      <w:r w:rsidRPr="002A3840">
        <w:rPr>
          <w:rFonts w:eastAsia="仿宋_GB2312" w:hint="eastAsia"/>
          <w:sz w:val="32"/>
          <w:szCs w:val="32"/>
        </w:rPr>
        <w:t>32</w:t>
      </w:r>
      <w:r w:rsidRPr="002A3840">
        <w:rPr>
          <w:rFonts w:eastAsia="仿宋_GB2312" w:hint="eastAsia"/>
          <w:sz w:val="32"/>
          <w:szCs w:val="32"/>
        </w:rPr>
        <w:t>学时（</w:t>
      </w:r>
      <w:r w:rsidRPr="002A3840">
        <w:rPr>
          <w:rFonts w:eastAsia="仿宋_GB2312" w:hint="eastAsia"/>
          <w:sz w:val="32"/>
          <w:szCs w:val="32"/>
        </w:rPr>
        <w:t>2</w:t>
      </w:r>
      <w:r w:rsidRPr="002A3840">
        <w:rPr>
          <w:rFonts w:eastAsia="仿宋_GB2312" w:hint="eastAsia"/>
          <w:sz w:val="32"/>
          <w:szCs w:val="32"/>
        </w:rPr>
        <w:t>学分）。</w:t>
      </w:r>
    </w:p>
    <w:p w14:paraId="7D1B1B82"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四、</w:t>
      </w:r>
      <w:r w:rsidR="003E026D">
        <w:rPr>
          <w:rFonts w:ascii="黑体" w:eastAsia="黑体" w:hAnsi="黑体" w:cs="Arial" w:hint="eastAsia"/>
          <w:bCs/>
          <w:smallCaps/>
          <w:kern w:val="0"/>
          <w:sz w:val="32"/>
          <w:szCs w:val="32"/>
        </w:rPr>
        <w:t>必修</w:t>
      </w:r>
      <w:r>
        <w:rPr>
          <w:rFonts w:ascii="黑体" w:eastAsia="黑体" w:hAnsi="黑体" w:cs="Arial" w:hint="eastAsia"/>
          <w:bCs/>
          <w:smallCaps/>
          <w:kern w:val="0"/>
          <w:sz w:val="32"/>
          <w:szCs w:val="32"/>
        </w:rPr>
        <w:t>环节</w:t>
      </w:r>
    </w:p>
    <w:p w14:paraId="13FB45C9" w14:textId="77777777" w:rsidR="008C0DE6" w:rsidRPr="00826449" w:rsidRDefault="008C0DE6" w:rsidP="008C0DE6">
      <w:pPr>
        <w:snapToGrid w:val="0"/>
        <w:spacing w:line="560" w:lineRule="exact"/>
        <w:ind w:firstLineChars="200" w:firstLine="600"/>
        <w:rPr>
          <w:rFonts w:eastAsia="仿宋_GB2312"/>
          <w:sz w:val="30"/>
          <w:szCs w:val="30"/>
        </w:rPr>
      </w:pPr>
      <w:r w:rsidRPr="00826449">
        <w:rPr>
          <w:rFonts w:eastAsia="仿宋_GB2312" w:hint="eastAsia"/>
          <w:sz w:val="30"/>
          <w:szCs w:val="30"/>
        </w:rPr>
        <w:t>必修环节为专业实践（</w:t>
      </w:r>
      <w:r w:rsidRPr="00826449">
        <w:rPr>
          <w:rFonts w:eastAsia="仿宋_GB2312" w:hint="eastAsia"/>
          <w:sz w:val="30"/>
          <w:szCs w:val="30"/>
        </w:rPr>
        <w:t>6</w:t>
      </w:r>
      <w:r w:rsidRPr="00826449">
        <w:rPr>
          <w:rFonts w:eastAsia="仿宋_GB2312" w:hint="eastAsia"/>
          <w:sz w:val="30"/>
          <w:szCs w:val="30"/>
        </w:rPr>
        <w:t>学分）。</w:t>
      </w:r>
    </w:p>
    <w:p w14:paraId="29B0F7BA" w14:textId="77777777" w:rsidR="003E026D" w:rsidRPr="003D6D5C" w:rsidRDefault="003E026D" w:rsidP="003E026D">
      <w:pPr>
        <w:snapToGrid w:val="0"/>
        <w:spacing w:line="560" w:lineRule="exact"/>
        <w:ind w:firstLineChars="200" w:firstLine="640"/>
        <w:rPr>
          <w:rFonts w:eastAsia="仿宋_GB2312"/>
          <w:sz w:val="32"/>
          <w:szCs w:val="32"/>
        </w:rPr>
      </w:pPr>
      <w:r w:rsidRPr="003D6D5C">
        <w:rPr>
          <w:rFonts w:eastAsia="仿宋_GB2312" w:hint="eastAsia"/>
          <w:sz w:val="32"/>
          <w:szCs w:val="32"/>
        </w:rPr>
        <w:t>专业实践是工程管理专业学位研究生获得实践经验，提高实践能力的重要环节。研究生在学习期间必须保证不少于半年的实习实践，可采用集中实践与分段实践相结合的方式。学生应提交实践计划，撰写实践总结报告，通过后获得相应学分。非全日制工程管理专业学位研究生，可结合自身工作岗位任务开展，并通过提交专业工作总结等方式，获得相应学分。</w:t>
      </w:r>
    </w:p>
    <w:p w14:paraId="051C6DE5"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五、培养方式</w:t>
      </w:r>
    </w:p>
    <w:p w14:paraId="0566FD20" w14:textId="77777777" w:rsidR="00F36308" w:rsidRDefault="00855BDF" w:rsidP="00F36308">
      <w:pPr>
        <w:snapToGrid w:val="0"/>
        <w:spacing w:line="560" w:lineRule="exact"/>
        <w:ind w:firstLineChars="200" w:firstLine="600"/>
        <w:rPr>
          <w:rFonts w:ascii="仿宋_GB2312" w:eastAsia="仿宋_GB2312" w:hAnsi="宋体" w:cs="仿宋_GB2312"/>
          <w:sz w:val="32"/>
          <w:szCs w:val="32"/>
        </w:rPr>
      </w:pPr>
      <w:r>
        <w:rPr>
          <w:rFonts w:eastAsia="仿宋_GB2312" w:hint="eastAsia"/>
          <w:sz w:val="30"/>
          <w:szCs w:val="30"/>
        </w:rPr>
        <w:t>1</w:t>
      </w:r>
      <w:r w:rsidR="00F36308">
        <w:rPr>
          <w:rFonts w:ascii="仿宋_GB2312" w:eastAsia="仿宋_GB2312" w:hAnsi="宋体" w:cs="仿宋_GB2312" w:hint="eastAsia"/>
          <w:sz w:val="32"/>
          <w:szCs w:val="32"/>
        </w:rPr>
        <w:t>.</w:t>
      </w:r>
      <w:r w:rsidRPr="003D6D5C">
        <w:rPr>
          <w:rFonts w:ascii="仿宋_GB2312" w:eastAsia="仿宋_GB2312" w:hAnsi="宋体" w:cs="仿宋_GB2312" w:hint="eastAsia"/>
          <w:sz w:val="32"/>
          <w:szCs w:val="32"/>
        </w:rPr>
        <w:t>重视和加强政治思想素质和职业道德的培养。</w:t>
      </w:r>
    </w:p>
    <w:p w14:paraId="48867BD4" w14:textId="41EB92AE" w:rsidR="00855BDF" w:rsidRPr="00F36308" w:rsidRDefault="00855BDF" w:rsidP="00F36308">
      <w:pPr>
        <w:snapToGrid w:val="0"/>
        <w:spacing w:line="56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sidRPr="003D6D5C">
        <w:rPr>
          <w:rFonts w:ascii="仿宋_GB2312" w:eastAsia="仿宋_GB2312" w:hAnsi="宋体" w:cs="仿宋_GB2312" w:hint="eastAsia"/>
          <w:sz w:val="32"/>
          <w:szCs w:val="32"/>
        </w:rPr>
        <w:t>实行双导师制，聘请行业或企业等有关专家共同承担指导工作，加强教学管理和专业指导。</w:t>
      </w:r>
    </w:p>
    <w:p w14:paraId="6A494802" w14:textId="77777777" w:rsidR="00855BDF" w:rsidRPr="003D6D5C" w:rsidRDefault="00855BDF" w:rsidP="00855BDF">
      <w:pPr>
        <w:snapToGrid w:val="0"/>
        <w:spacing w:line="560" w:lineRule="exact"/>
        <w:ind w:firstLineChars="200" w:firstLine="640"/>
        <w:rPr>
          <w:rFonts w:ascii="仿宋_GB2312" w:eastAsia="仿宋_GB2312" w:hAnsi="宋体"/>
          <w:sz w:val="32"/>
          <w:szCs w:val="32"/>
        </w:rPr>
      </w:pPr>
      <w:r w:rsidRPr="003D6D5C">
        <w:rPr>
          <w:rFonts w:ascii="仿宋_GB2312" w:eastAsia="仿宋_GB2312" w:hAnsi="宋体" w:cs="仿宋_GB2312" w:hint="eastAsia"/>
          <w:kern w:val="0"/>
          <w:sz w:val="32"/>
          <w:szCs w:val="32"/>
        </w:rPr>
        <w:lastRenderedPageBreak/>
        <w:t>3</w:t>
      </w:r>
      <w:r w:rsidRPr="003D6D5C">
        <w:rPr>
          <w:rFonts w:ascii="楷体" w:eastAsia="楷体" w:hAnsi="楷体" w:cs="楷体" w:hint="eastAsia"/>
          <w:sz w:val="32"/>
          <w:szCs w:val="32"/>
        </w:rPr>
        <w:t>.</w:t>
      </w:r>
      <w:r w:rsidRPr="003D6D5C">
        <w:rPr>
          <w:rFonts w:ascii="仿宋_GB2312" w:eastAsia="仿宋_GB2312" w:hAnsi="宋体" w:cs="仿宋_GB2312" w:hint="eastAsia"/>
          <w:sz w:val="32"/>
          <w:szCs w:val="32"/>
        </w:rPr>
        <w:t>注重理论联系实际，聘请有实践经验的专家开设讲座或承担部分课程，强调培养学生分析和解决实际问题的能力，重视采用案例教学、现场参观研讨、参与企业咨询等多样化的实践教学方法。</w:t>
      </w:r>
    </w:p>
    <w:p w14:paraId="185C6652" w14:textId="77777777" w:rsidR="00855BDF" w:rsidRPr="003D6D5C" w:rsidRDefault="00855BDF" w:rsidP="00855BDF">
      <w:pPr>
        <w:snapToGrid w:val="0"/>
        <w:spacing w:line="560" w:lineRule="exact"/>
        <w:ind w:firstLineChars="200" w:firstLine="640"/>
        <w:rPr>
          <w:rFonts w:ascii="仿宋_GB2312" w:eastAsia="仿宋_GB2312" w:hAnsi="宋体"/>
          <w:sz w:val="32"/>
          <w:szCs w:val="32"/>
        </w:rPr>
      </w:pPr>
      <w:r w:rsidRPr="003D6D5C">
        <w:rPr>
          <w:rFonts w:ascii="仿宋_GB2312" w:eastAsia="仿宋_GB2312" w:hAnsi="宋体" w:cs="仿宋_GB2312" w:hint="eastAsia"/>
          <w:kern w:val="0"/>
          <w:sz w:val="32"/>
          <w:szCs w:val="32"/>
        </w:rPr>
        <w:t>4</w:t>
      </w:r>
      <w:r w:rsidRPr="003D6D5C">
        <w:rPr>
          <w:rFonts w:ascii="楷体" w:eastAsia="楷体" w:hAnsi="楷体" w:cs="楷体" w:hint="eastAsia"/>
          <w:sz w:val="32"/>
          <w:szCs w:val="32"/>
        </w:rPr>
        <w:t>.</w:t>
      </w:r>
      <w:r w:rsidRPr="003D6D5C">
        <w:rPr>
          <w:rFonts w:ascii="仿宋_GB2312" w:eastAsia="仿宋_GB2312" w:hAnsi="宋体" w:cs="仿宋_GB2312" w:hint="eastAsia"/>
          <w:sz w:val="32"/>
          <w:szCs w:val="32"/>
        </w:rPr>
        <w:t>加强实践环节，了解工程技术和管理理论应用，培养实践应用能力。</w:t>
      </w:r>
    </w:p>
    <w:p w14:paraId="2BCE195A" w14:textId="77777777" w:rsidR="008C0DE6" w:rsidRPr="00855BDF" w:rsidRDefault="00855BDF" w:rsidP="00855BDF">
      <w:pPr>
        <w:snapToGrid w:val="0"/>
        <w:spacing w:line="560" w:lineRule="exact"/>
        <w:ind w:firstLineChars="200" w:firstLine="640"/>
        <w:rPr>
          <w:rFonts w:eastAsia="仿宋_GB2312"/>
          <w:sz w:val="30"/>
          <w:szCs w:val="30"/>
        </w:rPr>
      </w:pPr>
      <w:r w:rsidRPr="003D6D5C">
        <w:rPr>
          <w:rFonts w:ascii="仿宋_GB2312" w:eastAsia="仿宋_GB2312" w:hAnsi="宋体" w:cs="仿宋_GB2312" w:hint="eastAsia"/>
          <w:kern w:val="0"/>
          <w:sz w:val="32"/>
          <w:szCs w:val="32"/>
        </w:rPr>
        <w:t>5</w:t>
      </w:r>
      <w:r w:rsidRPr="003D6D5C">
        <w:rPr>
          <w:rFonts w:ascii="楷体" w:eastAsia="楷体" w:hAnsi="楷体" w:cs="楷体" w:hint="eastAsia"/>
          <w:sz w:val="32"/>
          <w:szCs w:val="32"/>
        </w:rPr>
        <w:t>.</w:t>
      </w:r>
      <w:r w:rsidRPr="003D6D5C">
        <w:rPr>
          <w:rFonts w:ascii="仿宋_GB2312" w:eastAsia="仿宋_GB2312" w:hAnsi="宋体" w:cs="仿宋_GB2312" w:hint="eastAsia"/>
          <w:sz w:val="32"/>
          <w:szCs w:val="32"/>
        </w:rPr>
        <w:t>综合评定学生的学习成绩，包括考试、作业、案例分析、课堂讨论、撰写专题报告等。</w:t>
      </w:r>
    </w:p>
    <w:p w14:paraId="1CAF6910"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六、中期考核</w:t>
      </w:r>
    </w:p>
    <w:p w14:paraId="105E5CB6" w14:textId="77777777" w:rsidR="008C0DE6" w:rsidRPr="00E74B0E" w:rsidRDefault="008C0DE6" w:rsidP="00E74B0E">
      <w:pPr>
        <w:snapToGrid w:val="0"/>
        <w:spacing w:line="560" w:lineRule="exact"/>
        <w:ind w:firstLineChars="200" w:firstLine="640"/>
        <w:rPr>
          <w:rFonts w:eastAsia="仿宋_GB2312"/>
          <w:sz w:val="32"/>
          <w:szCs w:val="32"/>
        </w:rPr>
      </w:pPr>
      <w:r w:rsidRPr="00E74B0E">
        <w:rPr>
          <w:rFonts w:eastAsia="仿宋_GB2312" w:hint="eastAsia"/>
          <w:sz w:val="32"/>
          <w:szCs w:val="32"/>
        </w:rPr>
        <w:t>工程管理硕士专业学位研究生须参加研究生中期考核，一般在课程学习结束后结合论文开题工作进行，按学校有关规定执行。</w:t>
      </w:r>
    </w:p>
    <w:p w14:paraId="0F177A0D" w14:textId="06AC5D49"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七、学位论文</w:t>
      </w:r>
      <w:r w:rsidR="0051678A" w:rsidRPr="007E3F75">
        <w:rPr>
          <w:rFonts w:ascii="黑体" w:eastAsia="黑体" w:hAnsi="黑体" w:cs="Arial" w:hint="eastAsia"/>
          <w:bCs/>
          <w:smallCaps/>
          <w:kern w:val="0"/>
          <w:sz w:val="32"/>
          <w:szCs w:val="32"/>
        </w:rPr>
        <w:t>与</w:t>
      </w:r>
      <w:r w:rsidR="009113F0" w:rsidRPr="007E3F75">
        <w:rPr>
          <w:rFonts w:ascii="黑体" w:eastAsia="黑体" w:hAnsi="黑体" w:cs="Arial" w:hint="eastAsia"/>
          <w:bCs/>
          <w:smallCaps/>
          <w:kern w:val="0"/>
          <w:sz w:val="32"/>
          <w:szCs w:val="32"/>
        </w:rPr>
        <w:t>申请学位实践成果</w:t>
      </w:r>
    </w:p>
    <w:p w14:paraId="12B20696" w14:textId="77777777" w:rsidR="009113F0" w:rsidRPr="009113F0" w:rsidRDefault="009113F0" w:rsidP="009113F0">
      <w:pPr>
        <w:spacing w:line="560" w:lineRule="exact"/>
        <w:ind w:firstLineChars="200" w:firstLine="640"/>
        <w:rPr>
          <w:rFonts w:ascii="黑体" w:eastAsia="黑体" w:hAnsi="黑体" w:cs="Arial"/>
          <w:bCs/>
          <w:smallCaps/>
          <w:kern w:val="0"/>
          <w:sz w:val="32"/>
          <w:szCs w:val="32"/>
        </w:rPr>
      </w:pPr>
      <w:r w:rsidRPr="009113F0">
        <w:rPr>
          <w:rFonts w:eastAsia="黑体"/>
          <w:bCs/>
          <w:smallCaps/>
          <w:kern w:val="0"/>
          <w:sz w:val="32"/>
          <w:szCs w:val="32"/>
        </w:rPr>
        <w:t>1.</w:t>
      </w:r>
      <w:r w:rsidRPr="009113F0">
        <w:rPr>
          <w:rFonts w:eastAsia="仿宋_GB2312" w:cs="仿宋_GB2312" w:hint="eastAsia"/>
          <w:kern w:val="0"/>
          <w:sz w:val="32"/>
          <w:szCs w:val="32"/>
        </w:rPr>
        <w:t>学位论文</w:t>
      </w:r>
    </w:p>
    <w:p w14:paraId="52B3755E" w14:textId="77777777" w:rsidR="00CE26D2" w:rsidRPr="003D6D5C" w:rsidRDefault="00CE26D2" w:rsidP="00CE26D2">
      <w:pPr>
        <w:snapToGrid w:val="0"/>
        <w:spacing w:line="560" w:lineRule="exact"/>
        <w:ind w:firstLineChars="200" w:firstLine="640"/>
        <w:rPr>
          <w:rFonts w:eastAsia="仿宋_GB2312" w:cs="仿宋_GB2312"/>
          <w:kern w:val="0"/>
          <w:sz w:val="32"/>
          <w:szCs w:val="32"/>
        </w:rPr>
      </w:pPr>
      <w:bookmarkStart w:id="1" w:name="OLE_LINK6"/>
      <w:bookmarkStart w:id="2" w:name="OLE_LINK7"/>
      <w:r w:rsidRPr="003D6D5C">
        <w:rPr>
          <w:rFonts w:eastAsia="仿宋_GB2312" w:cs="仿宋_GB2312" w:hint="eastAsia"/>
          <w:kern w:val="0"/>
          <w:sz w:val="32"/>
          <w:szCs w:val="32"/>
        </w:rPr>
        <w:t>工程管理硕士专业学位研究生完成培养方案规定的全部课程和教育环节，取得规定学分，方可申请论文答辩。</w:t>
      </w:r>
      <w:bookmarkEnd w:id="1"/>
      <w:bookmarkEnd w:id="2"/>
    </w:p>
    <w:p w14:paraId="49AA7EED" w14:textId="77777777" w:rsidR="00CE26D2" w:rsidRPr="003D6D5C" w:rsidRDefault="00CE26D2" w:rsidP="00CE26D2">
      <w:pPr>
        <w:snapToGrid w:val="0"/>
        <w:spacing w:line="560" w:lineRule="exact"/>
        <w:ind w:firstLineChars="200" w:firstLine="640"/>
        <w:rPr>
          <w:rFonts w:eastAsia="仿宋_GB2312"/>
          <w:kern w:val="0"/>
          <w:sz w:val="32"/>
          <w:szCs w:val="32"/>
        </w:rPr>
      </w:pPr>
      <w:r w:rsidRPr="003D6D5C">
        <w:rPr>
          <w:rFonts w:eastAsia="仿宋_GB2312" w:hint="eastAsia"/>
          <w:kern w:val="0"/>
          <w:sz w:val="32"/>
          <w:szCs w:val="32"/>
        </w:rPr>
        <w:t>学位论文的形成过程，一般包括文献阅读和调研、确定选题、开题、撰写论文、论文修改、论文评阅、答辩等环节。学位论文形成过程、学生申请学位和学校评定学位等管理环节，按照学校及学院有关规定执行。</w:t>
      </w:r>
    </w:p>
    <w:p w14:paraId="2CD41387" w14:textId="77777777" w:rsidR="00CE26D2" w:rsidRDefault="00CE26D2" w:rsidP="00CE26D2">
      <w:pPr>
        <w:snapToGrid w:val="0"/>
        <w:spacing w:line="560" w:lineRule="exact"/>
        <w:ind w:firstLineChars="200" w:firstLine="640"/>
        <w:rPr>
          <w:rFonts w:eastAsia="仿宋_GB2312"/>
          <w:sz w:val="32"/>
          <w:szCs w:val="32"/>
        </w:rPr>
      </w:pPr>
      <w:r w:rsidRPr="003D6D5C">
        <w:rPr>
          <w:rFonts w:eastAsia="仿宋_GB2312" w:hint="eastAsia"/>
          <w:sz w:val="32"/>
          <w:szCs w:val="32"/>
        </w:rPr>
        <w:t>学位论文的选题应来源于工程管理中的现实问题。学位论文应以实践性论文的形式呈现，可以是工程管理专题研究类、工程管理设计类、工程管理案例研究类等多样化论文类型。不同类型的学位论文水平和写作要求按照全国工程管理</w:t>
      </w:r>
      <w:r w:rsidRPr="003D6D5C">
        <w:rPr>
          <w:rFonts w:eastAsia="仿宋_GB2312" w:hint="eastAsia"/>
          <w:sz w:val="32"/>
          <w:szCs w:val="32"/>
        </w:rPr>
        <w:lastRenderedPageBreak/>
        <w:t>专业学位研究生教育指导委员会发布的《工程管理硕士（</w:t>
      </w:r>
      <w:r w:rsidRPr="003D6D5C">
        <w:rPr>
          <w:rFonts w:eastAsia="仿宋_GB2312" w:hint="eastAsia"/>
          <w:sz w:val="32"/>
          <w:szCs w:val="32"/>
        </w:rPr>
        <w:t>MEM</w:t>
      </w:r>
      <w:r w:rsidRPr="003D6D5C">
        <w:rPr>
          <w:rFonts w:eastAsia="仿宋_GB2312" w:hint="eastAsia"/>
          <w:sz w:val="32"/>
          <w:szCs w:val="32"/>
        </w:rPr>
        <w:t>）专业学位论文标准与工作指南》相关规定执行。</w:t>
      </w:r>
    </w:p>
    <w:p w14:paraId="5EFDFC2E" w14:textId="77777777" w:rsidR="00455CA1" w:rsidRPr="007E3F75" w:rsidRDefault="00C51314" w:rsidP="00CE26D2">
      <w:pPr>
        <w:snapToGrid w:val="0"/>
        <w:spacing w:line="560" w:lineRule="exact"/>
        <w:ind w:firstLineChars="200" w:firstLine="640"/>
        <w:rPr>
          <w:rFonts w:eastAsia="仿宋_GB2312" w:cs="仿宋_GB2312"/>
          <w:kern w:val="0"/>
          <w:sz w:val="32"/>
          <w:szCs w:val="32"/>
        </w:rPr>
      </w:pPr>
      <w:r w:rsidRPr="007E3F75">
        <w:rPr>
          <w:rFonts w:eastAsia="仿宋_GB2312" w:cs="仿宋_GB2312" w:hint="eastAsia"/>
          <w:kern w:val="0"/>
          <w:sz w:val="32"/>
          <w:szCs w:val="32"/>
        </w:rPr>
        <w:t>2.</w:t>
      </w:r>
      <w:r w:rsidRPr="007E3F75">
        <w:rPr>
          <w:rFonts w:eastAsia="仿宋_GB2312" w:cs="仿宋_GB2312" w:hint="eastAsia"/>
          <w:kern w:val="0"/>
          <w:sz w:val="32"/>
          <w:szCs w:val="32"/>
        </w:rPr>
        <w:t>申请学位实践成果</w:t>
      </w:r>
    </w:p>
    <w:p w14:paraId="50C05E41" w14:textId="38E7E92C" w:rsidR="00B50C61" w:rsidRPr="007E3F75" w:rsidRDefault="00B50C61" w:rsidP="00B50C61">
      <w:pPr>
        <w:snapToGrid w:val="0"/>
        <w:spacing w:line="560" w:lineRule="exact"/>
        <w:ind w:firstLineChars="200" w:firstLine="640"/>
        <w:rPr>
          <w:rFonts w:eastAsia="仿宋_GB2312"/>
          <w:sz w:val="32"/>
          <w:szCs w:val="32"/>
        </w:rPr>
      </w:pPr>
      <w:r w:rsidRPr="007E3F75">
        <w:rPr>
          <w:rFonts w:eastAsia="仿宋_GB2312"/>
          <w:sz w:val="32"/>
          <w:szCs w:val="32"/>
        </w:rPr>
        <w:t>申请学位实践成果的形成过程，一般包括实践成果申请学位可行性论证、实践成果实施、实践成果总结报告撰写、实践</w:t>
      </w:r>
      <w:r w:rsidRPr="007E3F75">
        <w:rPr>
          <w:rFonts w:eastAsia="仿宋_GB2312"/>
          <w:sz w:val="32"/>
          <w:szCs w:val="32"/>
        </w:rPr>
        <w:t xml:space="preserve"> </w:t>
      </w:r>
      <w:r w:rsidRPr="007E3F75">
        <w:rPr>
          <w:rFonts w:eastAsia="仿宋_GB2312"/>
          <w:sz w:val="32"/>
          <w:szCs w:val="32"/>
        </w:rPr>
        <w:t>成果展示与鉴定或评审、实践成果答辩等环节。具体要求参照全国</w:t>
      </w:r>
      <w:r w:rsidRPr="007E3F75">
        <w:rPr>
          <w:rFonts w:eastAsia="仿宋_GB2312" w:hint="eastAsia"/>
          <w:sz w:val="32"/>
          <w:szCs w:val="32"/>
        </w:rPr>
        <w:t>工程管理</w:t>
      </w:r>
      <w:r w:rsidRPr="007E3F75">
        <w:rPr>
          <w:rFonts w:eastAsia="仿宋_GB2312"/>
          <w:sz w:val="32"/>
          <w:szCs w:val="32"/>
        </w:rPr>
        <w:t>专业学位研究生教育指导委员会相关规定。</w:t>
      </w:r>
    </w:p>
    <w:p w14:paraId="7EECD2E1" w14:textId="77777777" w:rsidR="00C51314" w:rsidRPr="007E3F75" w:rsidRDefault="00B50C61" w:rsidP="00B50C61">
      <w:pPr>
        <w:snapToGrid w:val="0"/>
        <w:spacing w:line="560" w:lineRule="exact"/>
        <w:ind w:firstLineChars="200" w:firstLine="640"/>
        <w:rPr>
          <w:rFonts w:eastAsia="仿宋_GB2312"/>
          <w:sz w:val="32"/>
          <w:szCs w:val="32"/>
        </w:rPr>
      </w:pPr>
      <w:r w:rsidRPr="007E3F75">
        <w:rPr>
          <w:rFonts w:eastAsia="仿宋_GB2312"/>
          <w:sz w:val="32"/>
          <w:szCs w:val="32"/>
        </w:rPr>
        <w:t>硕士研究生学位论文与申请学位实践成果必须在导师指导下独立完成，应遵守我校有关学术道德规范管理文件，严禁各种违反学术道德的学术不端行为，如有违反，学校将根据相关规定进行处理。</w:t>
      </w:r>
    </w:p>
    <w:p w14:paraId="5E62F7D3"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八、学位点相关规定</w:t>
      </w:r>
    </w:p>
    <w:p w14:paraId="15CA3DAF" w14:textId="77777777" w:rsidR="008C0DE6" w:rsidRPr="0051615C" w:rsidRDefault="008C0DE6" w:rsidP="0051615C">
      <w:pPr>
        <w:snapToGrid w:val="0"/>
        <w:spacing w:line="560" w:lineRule="exact"/>
        <w:ind w:firstLineChars="200" w:firstLine="640"/>
        <w:rPr>
          <w:rFonts w:eastAsia="仿宋_GB2312"/>
          <w:sz w:val="32"/>
          <w:szCs w:val="32"/>
        </w:rPr>
      </w:pPr>
      <w:r w:rsidRPr="0051615C">
        <w:rPr>
          <w:rFonts w:eastAsia="仿宋_GB2312"/>
          <w:sz w:val="32"/>
          <w:szCs w:val="32"/>
        </w:rPr>
        <w:t>学术成果要求根据《江苏科技大学博士、硕士学位授予工作实施细则》</w:t>
      </w:r>
      <w:r w:rsidR="0051615C" w:rsidRPr="0051615C">
        <w:rPr>
          <w:rFonts w:ascii="仿宋_GB2312" w:eastAsia="仿宋_GB2312" w:hAnsi="宋体" w:cs="仿宋_GB2312" w:hint="eastAsia"/>
          <w:sz w:val="32"/>
          <w:szCs w:val="32"/>
        </w:rPr>
        <w:t>（江科大校〔2025〕139号）</w:t>
      </w:r>
      <w:r w:rsidRPr="0051615C">
        <w:rPr>
          <w:rFonts w:eastAsia="仿宋_GB2312"/>
          <w:sz w:val="32"/>
          <w:szCs w:val="32"/>
        </w:rPr>
        <w:t>相关规定执行。</w:t>
      </w:r>
    </w:p>
    <w:p w14:paraId="0AAD28DC"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九、学位授予</w:t>
      </w:r>
    </w:p>
    <w:p w14:paraId="300541EF" w14:textId="77777777" w:rsidR="008C0DE6" w:rsidRPr="0051615C" w:rsidRDefault="008C0DE6" w:rsidP="0051615C">
      <w:pPr>
        <w:snapToGrid w:val="0"/>
        <w:spacing w:line="560" w:lineRule="exact"/>
        <w:ind w:firstLineChars="200" w:firstLine="640"/>
        <w:jc w:val="left"/>
        <w:rPr>
          <w:rFonts w:eastAsia="仿宋_GB2312"/>
          <w:sz w:val="32"/>
          <w:szCs w:val="32"/>
        </w:rPr>
      </w:pPr>
      <w:r w:rsidRPr="0051615C">
        <w:rPr>
          <w:rFonts w:eastAsia="仿宋_GB2312"/>
          <w:sz w:val="32"/>
          <w:szCs w:val="32"/>
        </w:rPr>
        <w:t>在规定学习年限内，完成培养方案规定的全部课程和教育环节，</w:t>
      </w:r>
      <w:r w:rsidRPr="0051615C">
        <w:rPr>
          <w:rFonts w:eastAsia="仿宋_GB2312" w:hint="eastAsia"/>
          <w:sz w:val="32"/>
          <w:szCs w:val="32"/>
        </w:rPr>
        <w:t>修满</w:t>
      </w:r>
      <w:r w:rsidRPr="0051615C">
        <w:rPr>
          <w:rFonts w:eastAsia="仿宋_GB2312"/>
          <w:sz w:val="32"/>
          <w:szCs w:val="32"/>
        </w:rPr>
        <w:t>规定学分，并通过论文答辩，经校学位评定委员会审核</w:t>
      </w:r>
      <w:r w:rsidRPr="0051615C">
        <w:rPr>
          <w:rFonts w:eastAsia="仿宋_GB2312" w:hint="eastAsia"/>
          <w:sz w:val="32"/>
          <w:szCs w:val="32"/>
        </w:rPr>
        <w:t>批准后</w:t>
      </w:r>
      <w:r w:rsidRPr="0051615C">
        <w:rPr>
          <w:rFonts w:eastAsia="仿宋_GB2312"/>
          <w:sz w:val="32"/>
          <w:szCs w:val="32"/>
        </w:rPr>
        <w:t>，授予工程管理硕士专业学位，同时获得硕士研究生毕业证书。</w:t>
      </w:r>
    </w:p>
    <w:p w14:paraId="54BF48A3" w14:textId="77777777" w:rsidR="008C0DE6" w:rsidRDefault="008C0DE6" w:rsidP="008C0DE6">
      <w:pPr>
        <w:spacing w:line="560" w:lineRule="exact"/>
        <w:ind w:firstLineChars="200" w:firstLine="640"/>
        <w:rPr>
          <w:rFonts w:ascii="黑体" w:eastAsia="黑体" w:hAnsi="黑体" w:cs="Arial"/>
          <w:bCs/>
          <w:smallCaps/>
          <w:kern w:val="0"/>
          <w:sz w:val="32"/>
          <w:szCs w:val="32"/>
        </w:rPr>
      </w:pPr>
      <w:r>
        <w:rPr>
          <w:rFonts w:ascii="黑体" w:eastAsia="黑体" w:hAnsi="黑体" w:cs="Arial" w:hint="eastAsia"/>
          <w:bCs/>
          <w:smallCaps/>
          <w:kern w:val="0"/>
          <w:sz w:val="32"/>
          <w:szCs w:val="32"/>
        </w:rPr>
        <w:t>十、其他</w:t>
      </w:r>
    </w:p>
    <w:p w14:paraId="495274C0" w14:textId="77777777" w:rsidR="008C0DE6" w:rsidRDefault="008C0DE6" w:rsidP="008C0DE6">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本培养方案总则自202</w:t>
      </w:r>
      <w:r w:rsidR="0051678A">
        <w:rPr>
          <w:rFonts w:ascii="仿宋_GB2312" w:eastAsia="仿宋_GB2312" w:hAnsi="宋体" w:hint="eastAsia"/>
          <w:sz w:val="32"/>
          <w:szCs w:val="32"/>
        </w:rPr>
        <w:t>6</w:t>
      </w:r>
      <w:r>
        <w:rPr>
          <w:rFonts w:ascii="仿宋_GB2312" w:eastAsia="仿宋_GB2312" w:hAnsi="宋体" w:hint="eastAsia"/>
          <w:sz w:val="32"/>
          <w:szCs w:val="32"/>
        </w:rPr>
        <w:t>级工程管理硕士专业学位研究生开始执行，由经济管理学院负责解释。</w:t>
      </w:r>
    </w:p>
    <w:p w14:paraId="6453D764" w14:textId="77777777" w:rsidR="00BF38FC" w:rsidRDefault="00BF38FC" w:rsidP="008C0DE6">
      <w:pPr>
        <w:snapToGrid w:val="0"/>
        <w:spacing w:line="560" w:lineRule="exact"/>
        <w:ind w:firstLineChars="200" w:firstLine="640"/>
        <w:rPr>
          <w:rFonts w:ascii="仿宋_GB2312" w:eastAsia="仿宋_GB2312" w:hAnsi="宋体"/>
          <w:sz w:val="32"/>
          <w:szCs w:val="32"/>
        </w:rPr>
      </w:pPr>
    </w:p>
    <w:p w14:paraId="4EBD691E" w14:textId="1D8612D9" w:rsidR="00633EF3" w:rsidRPr="00677F61" w:rsidRDefault="00251A97" w:rsidP="00677F61">
      <w:pPr>
        <w:widowControl/>
        <w:jc w:val="left"/>
        <w:rPr>
          <w:rFonts w:ascii="仿宋_GB2312" w:eastAsia="仿宋_GB2312" w:hAnsi="宋体"/>
          <w:sz w:val="32"/>
          <w:szCs w:val="32"/>
        </w:rPr>
      </w:pPr>
      <w:r>
        <w:rPr>
          <w:rFonts w:ascii="仿宋_GB2312" w:eastAsia="仿宋_GB2312" w:hAnsi="宋体"/>
          <w:sz w:val="32"/>
          <w:szCs w:val="32"/>
        </w:rPr>
        <w:lastRenderedPageBreak/>
        <w:br w:type="page"/>
      </w:r>
      <w:bookmarkStart w:id="3" w:name="_Toc75246305"/>
      <w:bookmarkStart w:id="4" w:name="_Toc136875588"/>
      <w:bookmarkStart w:id="5" w:name="_Toc198543055"/>
    </w:p>
    <w:p w14:paraId="21E4848F" w14:textId="05E21E9F" w:rsidR="008C0DE6" w:rsidRDefault="008C0DE6" w:rsidP="008C0DE6">
      <w:pPr>
        <w:pStyle w:val="a5"/>
      </w:pPr>
      <w:r>
        <w:rPr>
          <w:rFonts w:hint="eastAsia"/>
        </w:rPr>
        <w:lastRenderedPageBreak/>
        <w:t>工程管理硕士</w:t>
      </w:r>
      <w:r w:rsidR="005C3AE8" w:rsidRPr="005C3AE8">
        <w:rPr>
          <w:rFonts w:ascii="Times New Roman"/>
        </w:rPr>
        <w:t>（</w:t>
      </w:r>
      <w:r w:rsidR="005C3AE8" w:rsidRPr="005C3AE8">
        <w:rPr>
          <w:rFonts w:ascii="Times New Roman" w:hAnsi="Times New Roman"/>
        </w:rPr>
        <w:t>MEM</w:t>
      </w:r>
      <w:r w:rsidR="005C3AE8" w:rsidRPr="005C3AE8">
        <w:rPr>
          <w:rFonts w:ascii="Times New Roman"/>
        </w:rPr>
        <w:t>）</w:t>
      </w:r>
      <w:r>
        <w:rPr>
          <w:rFonts w:hint="eastAsia"/>
        </w:rPr>
        <w:t>专业学位研究生培养方案</w:t>
      </w:r>
      <w:bookmarkEnd w:id="3"/>
      <w:bookmarkEnd w:id="4"/>
      <w:bookmarkEnd w:id="5"/>
    </w:p>
    <w:p w14:paraId="56BE265C" w14:textId="77777777" w:rsidR="00245FEF" w:rsidRPr="00245FEF" w:rsidRDefault="00245FEF" w:rsidP="00245FEF">
      <w:pPr>
        <w:pStyle w:val="a5"/>
        <w:ind w:firstLine="490"/>
        <w:rPr>
          <w:sz w:val="24"/>
          <w:szCs w:val="24"/>
        </w:rPr>
      </w:pPr>
      <w:r w:rsidRPr="00245FEF">
        <w:rPr>
          <w:rFonts w:hint="eastAsia"/>
          <w:sz w:val="24"/>
          <w:szCs w:val="24"/>
        </w:rPr>
        <w:t>专业学位代码：1256</w:t>
      </w:r>
    </w:p>
    <w:p w14:paraId="57D26B0A" w14:textId="77777777" w:rsidR="008C0DE6" w:rsidRDefault="0008245F" w:rsidP="0008245F">
      <w:pPr>
        <w:pStyle w:val="a3"/>
        <w:spacing w:line="460" w:lineRule="exact"/>
        <w:ind w:firstLineChars="0" w:firstLine="0"/>
        <w:rPr>
          <w:rFonts w:ascii="宋体" w:hAnsi="宋体"/>
          <w:b/>
          <w:bCs/>
          <w:sz w:val="24"/>
        </w:rPr>
      </w:pPr>
      <w:r>
        <w:rPr>
          <w:rFonts w:ascii="宋体" w:hAnsi="宋体" w:hint="eastAsia"/>
          <w:b/>
          <w:bCs/>
          <w:sz w:val="24"/>
        </w:rPr>
        <w:t xml:space="preserve">           </w:t>
      </w:r>
      <w:r w:rsidR="008C0DE6">
        <w:rPr>
          <w:rFonts w:ascii="宋体" w:hAnsi="宋体" w:hint="eastAsia"/>
          <w:b/>
          <w:bCs/>
          <w:sz w:val="24"/>
        </w:rPr>
        <w:t>专业</w:t>
      </w:r>
      <w:r w:rsidR="0017031B">
        <w:rPr>
          <w:rFonts w:ascii="宋体" w:hAnsi="宋体" w:hint="eastAsia"/>
          <w:b/>
          <w:bCs/>
          <w:sz w:val="24"/>
        </w:rPr>
        <w:t>领域</w:t>
      </w:r>
      <w:r w:rsidR="008C0DE6">
        <w:rPr>
          <w:rFonts w:ascii="宋体" w:hAnsi="宋体" w:hint="eastAsia"/>
          <w:b/>
          <w:bCs/>
          <w:sz w:val="24"/>
        </w:rPr>
        <w:t>代码：</w:t>
      </w:r>
      <w:r w:rsidR="008C0DE6">
        <w:rPr>
          <w:rFonts w:ascii="宋体" w:hAnsi="宋体"/>
          <w:b/>
          <w:bCs/>
          <w:sz w:val="24"/>
        </w:rPr>
        <w:t xml:space="preserve">125601      </w:t>
      </w:r>
      <w:r w:rsidR="008C0DE6">
        <w:rPr>
          <w:rFonts w:ascii="宋体" w:hAnsi="宋体" w:hint="eastAsia"/>
          <w:b/>
          <w:bCs/>
          <w:sz w:val="24"/>
        </w:rPr>
        <w:t>专业</w:t>
      </w:r>
      <w:r w:rsidR="0017031B">
        <w:rPr>
          <w:rFonts w:ascii="宋体" w:hAnsi="宋体" w:hint="eastAsia"/>
          <w:b/>
          <w:bCs/>
          <w:sz w:val="24"/>
        </w:rPr>
        <w:t>领域</w:t>
      </w:r>
      <w:r w:rsidR="008C0DE6">
        <w:rPr>
          <w:rFonts w:ascii="宋体" w:hAnsi="宋体" w:hint="eastAsia"/>
          <w:b/>
          <w:bCs/>
          <w:sz w:val="24"/>
        </w:rPr>
        <w:t>名称：工程管理</w:t>
      </w:r>
    </w:p>
    <w:p w14:paraId="3E6153BF" w14:textId="77777777" w:rsidR="008C0DE6" w:rsidRDefault="0008245F" w:rsidP="0008245F">
      <w:pPr>
        <w:pStyle w:val="a3"/>
        <w:spacing w:line="460" w:lineRule="exact"/>
        <w:ind w:firstLineChars="0" w:firstLine="0"/>
        <w:rPr>
          <w:rFonts w:ascii="宋体" w:hAnsi="宋体"/>
          <w:b/>
          <w:bCs/>
          <w:sz w:val="24"/>
        </w:rPr>
      </w:pPr>
      <w:r>
        <w:rPr>
          <w:rFonts w:ascii="宋体" w:hAnsi="宋体" w:hint="eastAsia"/>
          <w:b/>
          <w:bCs/>
          <w:sz w:val="24"/>
        </w:rPr>
        <w:t xml:space="preserve">           </w:t>
      </w:r>
      <w:r w:rsidR="008C0DE6">
        <w:rPr>
          <w:rFonts w:ascii="宋体" w:hAnsi="宋体" w:hint="eastAsia"/>
          <w:b/>
          <w:bCs/>
          <w:sz w:val="24"/>
        </w:rPr>
        <w:t>专业</w:t>
      </w:r>
      <w:r>
        <w:rPr>
          <w:rFonts w:ascii="宋体" w:hAnsi="宋体" w:hint="eastAsia"/>
          <w:b/>
          <w:bCs/>
          <w:sz w:val="24"/>
        </w:rPr>
        <w:t>领域</w:t>
      </w:r>
      <w:r w:rsidR="008C0DE6">
        <w:rPr>
          <w:rFonts w:ascii="宋体" w:hAnsi="宋体" w:hint="eastAsia"/>
          <w:b/>
          <w:bCs/>
          <w:sz w:val="24"/>
        </w:rPr>
        <w:t>代码：</w:t>
      </w:r>
      <w:r w:rsidR="008C0DE6">
        <w:rPr>
          <w:rFonts w:ascii="宋体" w:hAnsi="宋体"/>
          <w:b/>
          <w:bCs/>
          <w:sz w:val="24"/>
        </w:rPr>
        <w:t xml:space="preserve">125602      </w:t>
      </w:r>
      <w:r w:rsidR="008C0DE6">
        <w:rPr>
          <w:rFonts w:ascii="宋体" w:hAnsi="宋体" w:hint="eastAsia"/>
          <w:b/>
          <w:bCs/>
          <w:sz w:val="24"/>
        </w:rPr>
        <w:t>专业</w:t>
      </w:r>
      <w:r>
        <w:rPr>
          <w:rFonts w:ascii="宋体" w:hAnsi="宋体" w:hint="eastAsia"/>
          <w:b/>
          <w:bCs/>
          <w:sz w:val="24"/>
        </w:rPr>
        <w:t>领域</w:t>
      </w:r>
      <w:r w:rsidR="008C0DE6">
        <w:rPr>
          <w:rFonts w:ascii="宋体" w:hAnsi="宋体" w:hint="eastAsia"/>
          <w:b/>
          <w:bCs/>
          <w:sz w:val="24"/>
        </w:rPr>
        <w:t>名称：项目管理</w:t>
      </w:r>
    </w:p>
    <w:p w14:paraId="36D69C8E" w14:textId="77777777" w:rsidR="008C0DE6" w:rsidRDefault="0008245F" w:rsidP="0008245F">
      <w:pPr>
        <w:pStyle w:val="a3"/>
        <w:spacing w:line="460" w:lineRule="exact"/>
        <w:ind w:firstLineChars="0" w:firstLine="0"/>
        <w:rPr>
          <w:rFonts w:ascii="宋体" w:hAnsi="宋体"/>
          <w:b/>
          <w:bCs/>
          <w:sz w:val="24"/>
        </w:rPr>
      </w:pPr>
      <w:r>
        <w:rPr>
          <w:rFonts w:ascii="宋体" w:hAnsi="宋体" w:hint="eastAsia"/>
          <w:b/>
          <w:bCs/>
          <w:sz w:val="24"/>
        </w:rPr>
        <w:t xml:space="preserve">           </w:t>
      </w:r>
      <w:r w:rsidR="008C0DE6">
        <w:rPr>
          <w:rFonts w:ascii="宋体" w:hAnsi="宋体" w:hint="eastAsia"/>
          <w:b/>
          <w:bCs/>
          <w:sz w:val="24"/>
        </w:rPr>
        <w:t>专业</w:t>
      </w:r>
      <w:r>
        <w:rPr>
          <w:rFonts w:ascii="宋体" w:hAnsi="宋体" w:hint="eastAsia"/>
          <w:b/>
          <w:bCs/>
          <w:sz w:val="24"/>
        </w:rPr>
        <w:t>领域</w:t>
      </w:r>
      <w:r w:rsidR="008C0DE6">
        <w:rPr>
          <w:rFonts w:ascii="宋体" w:hAnsi="宋体" w:hint="eastAsia"/>
          <w:b/>
          <w:bCs/>
          <w:sz w:val="24"/>
        </w:rPr>
        <w:t>代码：</w:t>
      </w:r>
      <w:r w:rsidR="008C0DE6">
        <w:rPr>
          <w:rFonts w:ascii="宋体" w:hAnsi="宋体"/>
          <w:b/>
          <w:bCs/>
          <w:sz w:val="24"/>
        </w:rPr>
        <w:t xml:space="preserve">125603      </w:t>
      </w:r>
      <w:r w:rsidR="008C0DE6">
        <w:rPr>
          <w:rFonts w:ascii="宋体" w:hAnsi="宋体" w:hint="eastAsia"/>
          <w:b/>
          <w:bCs/>
          <w:sz w:val="24"/>
        </w:rPr>
        <w:t>专业</w:t>
      </w:r>
      <w:r>
        <w:rPr>
          <w:rFonts w:ascii="宋体" w:hAnsi="宋体" w:hint="eastAsia"/>
          <w:b/>
          <w:bCs/>
          <w:sz w:val="24"/>
        </w:rPr>
        <w:t>领域</w:t>
      </w:r>
      <w:r w:rsidR="008C0DE6">
        <w:rPr>
          <w:rFonts w:ascii="宋体" w:hAnsi="宋体" w:hint="eastAsia"/>
          <w:b/>
          <w:bCs/>
          <w:sz w:val="24"/>
        </w:rPr>
        <w:t>名称：工业工程与管理</w:t>
      </w:r>
    </w:p>
    <w:p w14:paraId="6240C914" w14:textId="77777777" w:rsidR="008C0DE6" w:rsidRDefault="0008245F" w:rsidP="0008245F">
      <w:pPr>
        <w:pStyle w:val="a3"/>
        <w:spacing w:line="460" w:lineRule="exact"/>
        <w:ind w:firstLineChars="0" w:firstLine="0"/>
        <w:rPr>
          <w:rFonts w:ascii="宋体" w:hAnsi="宋体"/>
          <w:b/>
          <w:bCs/>
          <w:sz w:val="24"/>
        </w:rPr>
      </w:pPr>
      <w:r>
        <w:rPr>
          <w:rFonts w:ascii="宋体" w:hAnsi="宋体" w:hint="eastAsia"/>
          <w:b/>
          <w:bCs/>
          <w:sz w:val="24"/>
        </w:rPr>
        <w:t xml:space="preserve">           </w:t>
      </w:r>
      <w:r w:rsidR="008C0DE6">
        <w:rPr>
          <w:rFonts w:ascii="宋体" w:hAnsi="宋体" w:hint="eastAsia"/>
          <w:b/>
          <w:bCs/>
          <w:sz w:val="24"/>
        </w:rPr>
        <w:t>专业</w:t>
      </w:r>
      <w:r>
        <w:rPr>
          <w:rFonts w:ascii="宋体" w:hAnsi="宋体" w:hint="eastAsia"/>
          <w:b/>
          <w:bCs/>
          <w:sz w:val="24"/>
        </w:rPr>
        <w:t>领域</w:t>
      </w:r>
      <w:r w:rsidR="008C0DE6">
        <w:rPr>
          <w:rFonts w:ascii="宋体" w:hAnsi="宋体" w:hint="eastAsia"/>
          <w:b/>
          <w:bCs/>
          <w:sz w:val="24"/>
        </w:rPr>
        <w:t>代码：125604      专业</w:t>
      </w:r>
      <w:r>
        <w:rPr>
          <w:rFonts w:ascii="宋体" w:hAnsi="宋体" w:hint="eastAsia"/>
          <w:b/>
          <w:bCs/>
          <w:sz w:val="24"/>
        </w:rPr>
        <w:t>领域</w:t>
      </w:r>
      <w:r w:rsidR="008C0DE6">
        <w:rPr>
          <w:rFonts w:ascii="宋体" w:hAnsi="宋体" w:hint="eastAsia"/>
          <w:b/>
          <w:bCs/>
          <w:sz w:val="24"/>
        </w:rPr>
        <w:t>名称：物流工程与管理</w:t>
      </w:r>
    </w:p>
    <w:p w14:paraId="6A6EE7C5" w14:textId="77777777" w:rsidR="008C0DE6" w:rsidRDefault="008C0DE6" w:rsidP="008C0DE6">
      <w:pPr>
        <w:spacing w:line="460" w:lineRule="exact"/>
        <w:ind w:firstLineChars="196" w:firstLine="551"/>
        <w:rPr>
          <w:rFonts w:ascii="宋体" w:hAnsi="宋体"/>
          <w:b/>
          <w:bCs/>
          <w:color w:val="000000"/>
          <w:sz w:val="28"/>
          <w:szCs w:val="28"/>
        </w:rPr>
      </w:pPr>
      <w:r w:rsidRPr="00262A70">
        <w:rPr>
          <w:rFonts w:ascii="宋体" w:hAnsi="宋体" w:hint="eastAsia"/>
          <w:b/>
          <w:bCs/>
          <w:color w:val="000000"/>
          <w:sz w:val="28"/>
          <w:szCs w:val="28"/>
        </w:rPr>
        <w:t>一、学位点简介</w:t>
      </w:r>
    </w:p>
    <w:p w14:paraId="3BBE52CC" w14:textId="77777777" w:rsidR="00074E9F" w:rsidRPr="00760F16" w:rsidRDefault="00074E9F" w:rsidP="00074E9F">
      <w:pPr>
        <w:spacing w:line="460" w:lineRule="exact"/>
        <w:ind w:firstLineChars="200" w:firstLine="480"/>
        <w:rPr>
          <w:sz w:val="24"/>
        </w:rPr>
      </w:pPr>
      <w:r w:rsidRPr="0095119D">
        <w:rPr>
          <w:sz w:val="24"/>
        </w:rPr>
        <w:t>本学位点于</w:t>
      </w:r>
      <w:r w:rsidRPr="0095119D">
        <w:rPr>
          <w:sz w:val="24"/>
        </w:rPr>
        <w:t>2019</w:t>
      </w:r>
      <w:r w:rsidRPr="0095119D">
        <w:rPr>
          <w:sz w:val="24"/>
        </w:rPr>
        <w:t>年由</w:t>
      </w:r>
      <w:r w:rsidRPr="0095119D">
        <w:rPr>
          <w:rFonts w:hint="eastAsia"/>
          <w:sz w:val="24"/>
        </w:rPr>
        <w:t>工程管理专业学位类别</w:t>
      </w:r>
      <w:r w:rsidRPr="0095119D">
        <w:rPr>
          <w:sz w:val="24"/>
        </w:rPr>
        <w:t>调整而来，</w:t>
      </w:r>
      <w:r w:rsidRPr="002F0C66">
        <w:rPr>
          <w:rFonts w:hint="eastAsia"/>
          <w:sz w:val="24"/>
        </w:rPr>
        <w:t>拥有</w:t>
      </w:r>
      <w:r w:rsidRPr="0095119D">
        <w:rPr>
          <w:rFonts w:hint="eastAsia"/>
          <w:sz w:val="24"/>
        </w:rPr>
        <w:t>工程管理、项目管理、工业工程与管理、物流工程与管理</w:t>
      </w:r>
      <w:r w:rsidRPr="0095119D">
        <w:rPr>
          <w:rFonts w:hint="eastAsia"/>
          <w:sz w:val="24"/>
        </w:rPr>
        <w:t>4</w:t>
      </w:r>
      <w:r w:rsidRPr="0095119D">
        <w:rPr>
          <w:rFonts w:hint="eastAsia"/>
          <w:sz w:val="24"/>
        </w:rPr>
        <w:t>个专业招生领域。本学位点</w:t>
      </w:r>
      <w:r>
        <w:rPr>
          <w:rFonts w:hint="eastAsia"/>
          <w:sz w:val="24"/>
        </w:rPr>
        <w:t>始终</w:t>
      </w:r>
      <w:r w:rsidRPr="0095119D">
        <w:rPr>
          <w:rFonts w:hint="eastAsia"/>
          <w:sz w:val="24"/>
        </w:rPr>
        <w:t>坚持</w:t>
      </w:r>
      <w:r w:rsidRPr="0095119D">
        <w:rPr>
          <w:sz w:val="24"/>
        </w:rPr>
        <w:t>围绕</w:t>
      </w:r>
      <w:r>
        <w:rPr>
          <w:rFonts w:hint="eastAsia"/>
          <w:sz w:val="24"/>
        </w:rPr>
        <w:t>“</w:t>
      </w:r>
      <w:r w:rsidRPr="0095119D">
        <w:rPr>
          <w:sz w:val="24"/>
        </w:rPr>
        <w:t>海洋强国</w:t>
      </w:r>
      <w:r>
        <w:rPr>
          <w:rFonts w:hint="eastAsia"/>
          <w:sz w:val="24"/>
        </w:rPr>
        <w:t>”</w:t>
      </w:r>
      <w:r w:rsidRPr="0095119D">
        <w:rPr>
          <w:sz w:val="24"/>
        </w:rPr>
        <w:t>战略需求，</w:t>
      </w:r>
      <w:r w:rsidRPr="0095119D">
        <w:rPr>
          <w:rFonts w:hint="eastAsia"/>
          <w:sz w:val="24"/>
        </w:rPr>
        <w:t>面向船海装备制造业</w:t>
      </w:r>
      <w:r w:rsidRPr="0095119D">
        <w:rPr>
          <w:sz w:val="24"/>
        </w:rPr>
        <w:t>，</w:t>
      </w:r>
      <w:r w:rsidRPr="0095119D">
        <w:rPr>
          <w:rFonts w:hint="eastAsia"/>
          <w:sz w:val="24"/>
        </w:rPr>
        <w:t>专注于生产运作管理、企业信息管理、物流工程管理、成本管理、项目管理等方面的</w:t>
      </w:r>
      <w:r>
        <w:rPr>
          <w:rFonts w:hint="eastAsia"/>
          <w:sz w:val="24"/>
        </w:rPr>
        <w:t>理论与</w:t>
      </w:r>
      <w:r w:rsidRPr="0095119D">
        <w:rPr>
          <w:rFonts w:hint="eastAsia"/>
          <w:sz w:val="24"/>
        </w:rPr>
        <w:t>研究，</w:t>
      </w:r>
      <w:r w:rsidRPr="0095119D">
        <w:rPr>
          <w:sz w:val="24"/>
        </w:rPr>
        <w:t>培养</w:t>
      </w:r>
      <w:r w:rsidRPr="0095119D">
        <w:rPr>
          <w:rFonts w:hint="eastAsia"/>
          <w:sz w:val="24"/>
        </w:rPr>
        <w:t>具有较强的决策、计划、组织、指挥、协调和控制能力，能够独立担负工程管理工作的高层次、应用型工程管理专门人才</w:t>
      </w:r>
      <w:r w:rsidRPr="0095119D">
        <w:rPr>
          <w:sz w:val="24"/>
        </w:rPr>
        <w:t>。</w:t>
      </w:r>
      <w:r w:rsidRPr="00DB6719">
        <w:rPr>
          <w:sz w:val="24"/>
        </w:rPr>
        <w:t>本学位点拥有</w:t>
      </w:r>
      <w:r w:rsidRPr="0095119D">
        <w:rPr>
          <w:rFonts w:hint="eastAsia"/>
          <w:sz w:val="24"/>
        </w:rPr>
        <w:t>国家地方联合工程实验室、</w:t>
      </w:r>
      <w:r w:rsidRPr="0095119D">
        <w:rPr>
          <w:rFonts w:hint="eastAsia"/>
          <w:sz w:val="24"/>
        </w:rPr>
        <w:t>7</w:t>
      </w:r>
      <w:r w:rsidRPr="0095119D">
        <w:rPr>
          <w:rFonts w:hint="eastAsia"/>
          <w:sz w:val="24"/>
        </w:rPr>
        <w:t>个省部级及以上科研平台、</w:t>
      </w:r>
      <w:r w:rsidRPr="0095119D">
        <w:rPr>
          <w:rFonts w:hint="eastAsia"/>
          <w:sz w:val="24"/>
        </w:rPr>
        <w:t>1</w:t>
      </w:r>
      <w:r w:rsidRPr="0095119D">
        <w:rPr>
          <w:rFonts w:hint="eastAsia"/>
          <w:sz w:val="24"/>
        </w:rPr>
        <w:t>个产学研平台和多个行业特色型科研机构</w:t>
      </w:r>
      <w:r>
        <w:rPr>
          <w:rFonts w:hint="eastAsia"/>
          <w:sz w:val="24"/>
        </w:rPr>
        <w:t>，</w:t>
      </w:r>
      <w:r w:rsidRPr="0095119D">
        <w:rPr>
          <w:rFonts w:hint="eastAsia"/>
          <w:sz w:val="24"/>
        </w:rPr>
        <w:t>江苏高校“青蓝工程”优秀科技创新团队</w:t>
      </w:r>
      <w:r>
        <w:rPr>
          <w:rFonts w:hint="eastAsia"/>
          <w:sz w:val="24"/>
        </w:rPr>
        <w:t>和</w:t>
      </w:r>
      <w:r w:rsidRPr="0095119D">
        <w:rPr>
          <w:rFonts w:hint="eastAsia"/>
          <w:sz w:val="24"/>
        </w:rPr>
        <w:t>教学团队</w:t>
      </w:r>
      <w:r w:rsidRPr="00074E9F">
        <w:rPr>
          <w:rFonts w:hint="eastAsia"/>
          <w:sz w:val="24"/>
        </w:rPr>
        <w:t>。近年来承担了包括国自科重点项目等各类国家级和企业委托项目，并发表了一批高水平学术论文，研究成果获得了包括国家科技进步特等奖等省部级及以上奖励多项。</w:t>
      </w:r>
    </w:p>
    <w:p w14:paraId="0F7B3AF9" w14:textId="77777777" w:rsidR="008C0DE6" w:rsidRDefault="008C0DE6" w:rsidP="008C0DE6">
      <w:pPr>
        <w:spacing w:line="460" w:lineRule="exact"/>
        <w:ind w:firstLineChars="196" w:firstLine="551"/>
        <w:rPr>
          <w:rFonts w:ascii="宋体" w:hAnsi="宋体"/>
          <w:b/>
          <w:bCs/>
          <w:color w:val="000000"/>
          <w:sz w:val="28"/>
          <w:szCs w:val="28"/>
        </w:rPr>
      </w:pPr>
      <w:r>
        <w:rPr>
          <w:rFonts w:ascii="宋体" w:hAnsi="宋体" w:hint="eastAsia"/>
          <w:b/>
          <w:bCs/>
          <w:color w:val="000000"/>
          <w:sz w:val="28"/>
          <w:szCs w:val="28"/>
        </w:rPr>
        <w:t>二、培养目标</w:t>
      </w:r>
    </w:p>
    <w:p w14:paraId="0592144A" w14:textId="77777777" w:rsidR="00D501F2" w:rsidRDefault="00D501F2" w:rsidP="00D501F2">
      <w:pPr>
        <w:spacing w:line="460" w:lineRule="exact"/>
        <w:ind w:firstLineChars="200" w:firstLine="480"/>
        <w:rPr>
          <w:rFonts w:ascii="宋体"/>
          <w:color w:val="000000"/>
          <w:sz w:val="24"/>
        </w:rPr>
      </w:pPr>
      <w:r w:rsidRPr="00095838">
        <w:rPr>
          <w:rFonts w:ascii="宋体" w:hint="eastAsia"/>
          <w:color w:val="000000"/>
          <w:sz w:val="24"/>
        </w:rPr>
        <w:t>本学位点强调工程性、实践性和应用性，要求学生具备良好的政治思想素质和职业道德素养，掌握解决工程</w:t>
      </w:r>
      <w:r>
        <w:rPr>
          <w:rFonts w:ascii="宋体" w:hint="eastAsia"/>
          <w:color w:val="000000"/>
          <w:sz w:val="24"/>
        </w:rPr>
        <w:t>管理</w:t>
      </w:r>
      <w:r w:rsidRPr="00095838">
        <w:rPr>
          <w:rFonts w:ascii="宋体" w:hint="eastAsia"/>
          <w:color w:val="000000"/>
          <w:sz w:val="24"/>
        </w:rPr>
        <w:t>实际问题的技术方法、理论和手段，具有较强的计划、组织、指挥、协调和决策能力，培养能够独立担负工程管理工作的高层次、应用型工程管理专门人才。具体培养目标如下：</w:t>
      </w:r>
    </w:p>
    <w:p w14:paraId="50210657" w14:textId="77777777" w:rsidR="00D501F2" w:rsidRPr="00760F16" w:rsidRDefault="00D501F2" w:rsidP="00D501F2">
      <w:pPr>
        <w:spacing w:line="460" w:lineRule="exact"/>
        <w:ind w:firstLineChars="200" w:firstLine="480"/>
        <w:rPr>
          <w:rFonts w:ascii="宋体"/>
          <w:color w:val="000000"/>
          <w:sz w:val="24"/>
        </w:rPr>
      </w:pPr>
      <w:r>
        <w:rPr>
          <w:rFonts w:hint="eastAsia"/>
          <w:color w:val="000000"/>
          <w:sz w:val="24"/>
        </w:rPr>
        <w:t>1.</w:t>
      </w:r>
      <w:r w:rsidRPr="00095838">
        <w:rPr>
          <w:color w:val="000000"/>
          <w:sz w:val="24"/>
        </w:rPr>
        <w:t>掌握马克思主义基本原理，德智体美劳全面发展，具备良好的职业道德、专业素养和综合素质。</w:t>
      </w:r>
    </w:p>
    <w:p w14:paraId="1DFD1EEF" w14:textId="77777777" w:rsidR="00D501F2" w:rsidRPr="00265DDE" w:rsidRDefault="00D501F2" w:rsidP="00D501F2">
      <w:pPr>
        <w:spacing w:line="460" w:lineRule="exact"/>
        <w:ind w:firstLine="480"/>
        <w:rPr>
          <w:sz w:val="24"/>
        </w:rPr>
      </w:pPr>
      <w:r w:rsidRPr="00265DDE">
        <w:rPr>
          <w:sz w:val="24"/>
        </w:rPr>
        <w:t>2.</w:t>
      </w:r>
      <w:r w:rsidRPr="00265DDE">
        <w:rPr>
          <w:sz w:val="24"/>
        </w:rPr>
        <w:t>掌握系统的工程管理理论以及相关工程领域的专业知识，</w:t>
      </w:r>
      <w:r w:rsidRPr="00265DDE">
        <w:rPr>
          <w:rFonts w:hint="eastAsia"/>
          <w:sz w:val="24"/>
        </w:rPr>
        <w:t>并能用于解决制造企业中的生产运作与工程管理问题，开展定性与定量分析，提出有效解决方案。</w:t>
      </w:r>
    </w:p>
    <w:p w14:paraId="12987CCF" w14:textId="77777777" w:rsidR="00D501F2" w:rsidRPr="00265DDE" w:rsidRDefault="00D501F2" w:rsidP="00D501F2">
      <w:pPr>
        <w:spacing w:line="460" w:lineRule="exact"/>
        <w:ind w:firstLine="480"/>
        <w:rPr>
          <w:sz w:val="24"/>
        </w:rPr>
      </w:pPr>
      <w:r w:rsidRPr="00265DDE">
        <w:rPr>
          <w:rFonts w:hint="eastAsia"/>
          <w:sz w:val="24"/>
        </w:rPr>
        <w:t>3.</w:t>
      </w:r>
      <w:r w:rsidRPr="00265DDE">
        <w:rPr>
          <w:rFonts w:hint="eastAsia"/>
          <w:sz w:val="24"/>
        </w:rPr>
        <w:t>具有工程思维及全球化的视野，具备创新意识和独立担负工程技术和工程管理工作的能力。</w:t>
      </w:r>
    </w:p>
    <w:p w14:paraId="7EF8DDB3" w14:textId="77777777" w:rsidR="008C0DE6" w:rsidRDefault="008C0DE6" w:rsidP="008C0DE6">
      <w:pPr>
        <w:spacing w:line="460" w:lineRule="exact"/>
        <w:ind w:firstLineChars="196" w:firstLine="551"/>
        <w:rPr>
          <w:rFonts w:ascii="宋体"/>
          <w:b/>
          <w:bCs/>
          <w:color w:val="000000"/>
          <w:sz w:val="28"/>
          <w:szCs w:val="28"/>
        </w:rPr>
      </w:pPr>
      <w:r>
        <w:rPr>
          <w:rFonts w:ascii="宋体" w:hAnsi="宋体" w:hint="eastAsia"/>
          <w:b/>
          <w:bCs/>
          <w:color w:val="000000"/>
          <w:sz w:val="28"/>
          <w:szCs w:val="28"/>
        </w:rPr>
        <w:t>三、学制</w:t>
      </w:r>
    </w:p>
    <w:p w14:paraId="2C5E0754" w14:textId="5F0ECA32" w:rsidR="008C0DE6" w:rsidRDefault="008C0DE6" w:rsidP="008C0DE6">
      <w:pPr>
        <w:spacing w:line="460" w:lineRule="exact"/>
        <w:ind w:firstLineChars="200" w:firstLine="480"/>
        <w:rPr>
          <w:rFonts w:ascii="宋体"/>
          <w:b/>
          <w:bCs/>
          <w:sz w:val="28"/>
          <w:szCs w:val="28"/>
        </w:rPr>
      </w:pPr>
      <w:r>
        <w:rPr>
          <w:rFonts w:ascii="宋体" w:hAnsi="宋体" w:hint="eastAsia"/>
          <w:sz w:val="24"/>
        </w:rPr>
        <w:t>学制为</w:t>
      </w:r>
      <w:r>
        <w:rPr>
          <w:rFonts w:ascii="宋体" w:hAnsi="宋体"/>
          <w:sz w:val="24"/>
        </w:rPr>
        <w:t>3</w:t>
      </w:r>
      <w:r>
        <w:rPr>
          <w:rFonts w:ascii="宋体" w:hAnsi="宋体" w:hint="eastAsia"/>
          <w:sz w:val="24"/>
        </w:rPr>
        <w:t>年。</w:t>
      </w:r>
    </w:p>
    <w:p w14:paraId="2E4BD930" w14:textId="77777777" w:rsidR="008C0DE6" w:rsidRDefault="008C0DE6" w:rsidP="008C0DE6">
      <w:pPr>
        <w:spacing w:line="460" w:lineRule="exact"/>
        <w:ind w:firstLineChars="196" w:firstLine="551"/>
        <w:rPr>
          <w:rFonts w:ascii="宋体"/>
          <w:b/>
          <w:bCs/>
          <w:sz w:val="28"/>
          <w:szCs w:val="28"/>
        </w:rPr>
      </w:pPr>
      <w:r>
        <w:rPr>
          <w:rFonts w:ascii="宋体" w:hAnsi="宋体" w:hint="eastAsia"/>
          <w:b/>
          <w:bCs/>
          <w:sz w:val="28"/>
          <w:szCs w:val="28"/>
        </w:rPr>
        <w:lastRenderedPageBreak/>
        <w:t>四、研究方向</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2609"/>
        <w:gridCol w:w="5967"/>
      </w:tblGrid>
      <w:tr w:rsidR="008C0DE6" w14:paraId="50DE80BA" w14:textId="77777777" w:rsidTr="00932B53">
        <w:trPr>
          <w:trHeight w:val="652"/>
        </w:trPr>
        <w:tc>
          <w:tcPr>
            <w:tcW w:w="638" w:type="dxa"/>
            <w:tcBorders>
              <w:top w:val="single" w:sz="4" w:space="0" w:color="auto"/>
              <w:left w:val="single" w:sz="4" w:space="0" w:color="auto"/>
              <w:bottom w:val="single" w:sz="4" w:space="0" w:color="auto"/>
              <w:right w:val="single" w:sz="4" w:space="0" w:color="auto"/>
            </w:tcBorders>
            <w:vAlign w:val="center"/>
          </w:tcPr>
          <w:p w14:paraId="2ED7DEB4" w14:textId="77777777" w:rsidR="008C0DE6" w:rsidRDefault="008C0DE6" w:rsidP="00932B53">
            <w:pPr>
              <w:widowControl/>
              <w:spacing w:line="460" w:lineRule="exact"/>
              <w:jc w:val="center"/>
              <w:rPr>
                <w:rFonts w:ascii="宋体" w:cs="宋体"/>
                <w:b/>
                <w:kern w:val="0"/>
                <w:sz w:val="24"/>
              </w:rPr>
            </w:pPr>
            <w:r>
              <w:rPr>
                <w:rFonts w:ascii="宋体" w:hAnsi="宋体" w:cs="宋体" w:hint="eastAsia"/>
                <w:b/>
                <w:kern w:val="0"/>
                <w:sz w:val="24"/>
              </w:rPr>
              <w:t>序号</w:t>
            </w:r>
          </w:p>
        </w:tc>
        <w:tc>
          <w:tcPr>
            <w:tcW w:w="2609" w:type="dxa"/>
            <w:tcBorders>
              <w:top w:val="single" w:sz="4" w:space="0" w:color="auto"/>
              <w:left w:val="single" w:sz="4" w:space="0" w:color="auto"/>
              <w:bottom w:val="single" w:sz="4" w:space="0" w:color="auto"/>
              <w:right w:val="single" w:sz="4" w:space="0" w:color="auto"/>
            </w:tcBorders>
            <w:vAlign w:val="center"/>
          </w:tcPr>
          <w:p w14:paraId="2A87782F" w14:textId="77777777" w:rsidR="008C0DE6" w:rsidRDefault="008C0DE6" w:rsidP="00932B53">
            <w:pPr>
              <w:widowControl/>
              <w:spacing w:line="460" w:lineRule="exact"/>
              <w:jc w:val="center"/>
              <w:rPr>
                <w:rFonts w:ascii="宋体" w:cs="宋体"/>
                <w:b/>
                <w:kern w:val="0"/>
                <w:sz w:val="24"/>
              </w:rPr>
            </w:pPr>
            <w:r>
              <w:rPr>
                <w:rFonts w:ascii="宋体" w:hAnsi="宋体" w:cs="宋体" w:hint="eastAsia"/>
                <w:b/>
                <w:kern w:val="0"/>
                <w:sz w:val="24"/>
              </w:rPr>
              <w:t>研究方向名称</w:t>
            </w:r>
          </w:p>
        </w:tc>
        <w:tc>
          <w:tcPr>
            <w:tcW w:w="5967" w:type="dxa"/>
            <w:tcBorders>
              <w:top w:val="single" w:sz="4" w:space="0" w:color="auto"/>
              <w:left w:val="single" w:sz="4" w:space="0" w:color="auto"/>
              <w:bottom w:val="single" w:sz="4" w:space="0" w:color="auto"/>
              <w:right w:val="single" w:sz="4" w:space="0" w:color="auto"/>
            </w:tcBorders>
            <w:vAlign w:val="center"/>
          </w:tcPr>
          <w:p w14:paraId="2A1A5FEB" w14:textId="77777777" w:rsidR="008C0DE6" w:rsidRDefault="008C0DE6" w:rsidP="00932B53">
            <w:pPr>
              <w:widowControl/>
              <w:spacing w:line="460" w:lineRule="exact"/>
              <w:jc w:val="center"/>
              <w:rPr>
                <w:rFonts w:ascii="宋体" w:cs="宋体"/>
                <w:b/>
                <w:kern w:val="0"/>
                <w:sz w:val="24"/>
              </w:rPr>
            </w:pPr>
            <w:r>
              <w:rPr>
                <w:rFonts w:ascii="宋体" w:hAnsi="宋体" w:cs="宋体" w:hint="eastAsia"/>
                <w:b/>
                <w:kern w:val="0"/>
                <w:sz w:val="24"/>
              </w:rPr>
              <w:t>研究方向简介</w:t>
            </w:r>
          </w:p>
        </w:tc>
      </w:tr>
      <w:tr w:rsidR="00821068" w14:paraId="2A1263D9" w14:textId="77777777" w:rsidTr="00932B53">
        <w:trPr>
          <w:trHeight w:val="413"/>
        </w:trPr>
        <w:tc>
          <w:tcPr>
            <w:tcW w:w="638" w:type="dxa"/>
            <w:tcBorders>
              <w:top w:val="single" w:sz="4" w:space="0" w:color="auto"/>
              <w:left w:val="single" w:sz="4" w:space="0" w:color="auto"/>
              <w:bottom w:val="single" w:sz="4" w:space="0" w:color="auto"/>
              <w:right w:val="single" w:sz="4" w:space="0" w:color="auto"/>
            </w:tcBorders>
            <w:vAlign w:val="center"/>
          </w:tcPr>
          <w:p w14:paraId="02FD4EEB" w14:textId="77777777" w:rsidR="00821068" w:rsidRDefault="00821068" w:rsidP="00EB3CBF">
            <w:pPr>
              <w:widowControl/>
              <w:spacing w:line="400" w:lineRule="exact"/>
              <w:jc w:val="center"/>
              <w:rPr>
                <w:rFonts w:ascii="宋体"/>
                <w:kern w:val="0"/>
                <w:szCs w:val="21"/>
              </w:rPr>
            </w:pPr>
            <w:r>
              <w:rPr>
                <w:rFonts w:ascii="宋体" w:hAnsi="宋体"/>
                <w:kern w:val="0"/>
                <w:szCs w:val="21"/>
              </w:rPr>
              <w:t>1</w:t>
            </w:r>
          </w:p>
        </w:tc>
        <w:tc>
          <w:tcPr>
            <w:tcW w:w="2609" w:type="dxa"/>
            <w:tcBorders>
              <w:top w:val="single" w:sz="4" w:space="0" w:color="auto"/>
              <w:left w:val="single" w:sz="4" w:space="0" w:color="auto"/>
              <w:bottom w:val="single" w:sz="4" w:space="0" w:color="auto"/>
              <w:right w:val="single" w:sz="4" w:space="0" w:color="auto"/>
            </w:tcBorders>
            <w:vAlign w:val="center"/>
          </w:tcPr>
          <w:p w14:paraId="4AC93DB3"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生产运作管理</w:t>
            </w:r>
          </w:p>
        </w:tc>
        <w:tc>
          <w:tcPr>
            <w:tcW w:w="5967" w:type="dxa"/>
            <w:tcBorders>
              <w:top w:val="single" w:sz="4" w:space="0" w:color="auto"/>
              <w:left w:val="single" w:sz="4" w:space="0" w:color="auto"/>
              <w:bottom w:val="single" w:sz="4" w:space="0" w:color="auto"/>
              <w:right w:val="single" w:sz="4" w:space="0" w:color="auto"/>
            </w:tcBorders>
            <w:vAlign w:val="center"/>
          </w:tcPr>
          <w:p w14:paraId="2550DBF1" w14:textId="50974874"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主要从事复杂生产/服务系统的生产运作组织模式、计划与控制技术、库存控制等方面的研究与应用。</w:t>
            </w:r>
          </w:p>
        </w:tc>
      </w:tr>
      <w:tr w:rsidR="00821068" w14:paraId="5C626D3B" w14:textId="77777777" w:rsidTr="00932B53">
        <w:trPr>
          <w:trHeight w:val="413"/>
        </w:trPr>
        <w:tc>
          <w:tcPr>
            <w:tcW w:w="638" w:type="dxa"/>
            <w:tcBorders>
              <w:top w:val="single" w:sz="4" w:space="0" w:color="auto"/>
              <w:left w:val="single" w:sz="4" w:space="0" w:color="auto"/>
              <w:bottom w:val="single" w:sz="4" w:space="0" w:color="auto"/>
              <w:right w:val="single" w:sz="4" w:space="0" w:color="auto"/>
            </w:tcBorders>
            <w:vAlign w:val="center"/>
          </w:tcPr>
          <w:p w14:paraId="1E8D579F" w14:textId="77777777" w:rsidR="00821068" w:rsidRDefault="00821068" w:rsidP="00EB3CBF">
            <w:pPr>
              <w:widowControl/>
              <w:spacing w:line="400" w:lineRule="exact"/>
              <w:jc w:val="center"/>
              <w:rPr>
                <w:rFonts w:ascii="宋体"/>
                <w:kern w:val="0"/>
                <w:szCs w:val="21"/>
              </w:rPr>
            </w:pPr>
            <w:r>
              <w:rPr>
                <w:rFonts w:ascii="宋体" w:hAnsi="宋体"/>
                <w:kern w:val="0"/>
                <w:szCs w:val="21"/>
              </w:rPr>
              <w:t>2</w:t>
            </w:r>
          </w:p>
        </w:tc>
        <w:tc>
          <w:tcPr>
            <w:tcW w:w="2609" w:type="dxa"/>
            <w:tcBorders>
              <w:top w:val="single" w:sz="4" w:space="0" w:color="auto"/>
              <w:left w:val="single" w:sz="4" w:space="0" w:color="auto"/>
              <w:bottom w:val="single" w:sz="4" w:space="0" w:color="auto"/>
              <w:right w:val="single" w:sz="4" w:space="0" w:color="auto"/>
            </w:tcBorders>
            <w:vAlign w:val="center"/>
          </w:tcPr>
          <w:p w14:paraId="2F6735CC"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人因工程</w:t>
            </w:r>
          </w:p>
        </w:tc>
        <w:tc>
          <w:tcPr>
            <w:tcW w:w="5967" w:type="dxa"/>
            <w:tcBorders>
              <w:top w:val="single" w:sz="4" w:space="0" w:color="auto"/>
              <w:left w:val="single" w:sz="4" w:space="0" w:color="auto"/>
              <w:bottom w:val="single" w:sz="4" w:space="0" w:color="auto"/>
              <w:right w:val="single" w:sz="4" w:space="0" w:color="auto"/>
            </w:tcBorders>
            <w:vAlign w:val="center"/>
          </w:tcPr>
          <w:p w14:paraId="25878E14" w14:textId="56C37763"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主要从事制造企业中人的疲劳测度与恢复时间预测、人类决策过程中的心理与行为分析。</w:t>
            </w:r>
          </w:p>
        </w:tc>
      </w:tr>
      <w:tr w:rsidR="00821068" w14:paraId="7A8FD883" w14:textId="77777777" w:rsidTr="00932B53">
        <w:trPr>
          <w:trHeight w:val="498"/>
        </w:trPr>
        <w:tc>
          <w:tcPr>
            <w:tcW w:w="638" w:type="dxa"/>
            <w:tcBorders>
              <w:top w:val="single" w:sz="4" w:space="0" w:color="auto"/>
              <w:left w:val="single" w:sz="4" w:space="0" w:color="auto"/>
              <w:bottom w:val="single" w:sz="4" w:space="0" w:color="auto"/>
              <w:right w:val="single" w:sz="4" w:space="0" w:color="auto"/>
            </w:tcBorders>
            <w:vAlign w:val="center"/>
          </w:tcPr>
          <w:p w14:paraId="470553B7" w14:textId="77777777" w:rsidR="00821068" w:rsidRDefault="00821068" w:rsidP="00EB3CBF">
            <w:pPr>
              <w:widowControl/>
              <w:spacing w:line="400" w:lineRule="exact"/>
              <w:jc w:val="center"/>
              <w:rPr>
                <w:rFonts w:ascii="宋体"/>
                <w:kern w:val="0"/>
                <w:szCs w:val="21"/>
              </w:rPr>
            </w:pPr>
            <w:r>
              <w:rPr>
                <w:rFonts w:ascii="宋体" w:hAnsi="宋体"/>
                <w:kern w:val="0"/>
                <w:szCs w:val="21"/>
              </w:rPr>
              <w:t>3</w:t>
            </w:r>
          </w:p>
        </w:tc>
        <w:tc>
          <w:tcPr>
            <w:tcW w:w="2609" w:type="dxa"/>
            <w:tcBorders>
              <w:top w:val="single" w:sz="4" w:space="0" w:color="auto"/>
              <w:left w:val="single" w:sz="4" w:space="0" w:color="auto"/>
              <w:bottom w:val="single" w:sz="4" w:space="0" w:color="auto"/>
              <w:right w:val="single" w:sz="4" w:space="0" w:color="auto"/>
            </w:tcBorders>
            <w:vAlign w:val="center"/>
          </w:tcPr>
          <w:p w14:paraId="326960CF"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企业信息管理</w:t>
            </w:r>
          </w:p>
        </w:tc>
        <w:tc>
          <w:tcPr>
            <w:tcW w:w="5967" w:type="dxa"/>
            <w:tcBorders>
              <w:top w:val="single" w:sz="4" w:space="0" w:color="auto"/>
              <w:left w:val="single" w:sz="4" w:space="0" w:color="auto"/>
              <w:bottom w:val="single" w:sz="4" w:space="0" w:color="auto"/>
              <w:right w:val="single" w:sz="4" w:space="0" w:color="auto"/>
            </w:tcBorders>
            <w:vAlign w:val="center"/>
          </w:tcPr>
          <w:p w14:paraId="0FB3AA10" w14:textId="23C7E45D"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主要从事信息集成理论、方法与技术的研究，重点以船舶制造业为对象，研究企业信息系统建模、信息系统开发与实施、信息资源挖掘与利用。</w:t>
            </w:r>
          </w:p>
        </w:tc>
      </w:tr>
      <w:tr w:rsidR="00821068" w14:paraId="084B4539" w14:textId="77777777" w:rsidTr="00932B53">
        <w:trPr>
          <w:trHeight w:val="449"/>
        </w:trPr>
        <w:tc>
          <w:tcPr>
            <w:tcW w:w="638" w:type="dxa"/>
            <w:tcBorders>
              <w:top w:val="single" w:sz="4" w:space="0" w:color="auto"/>
              <w:left w:val="single" w:sz="4" w:space="0" w:color="auto"/>
              <w:bottom w:val="single" w:sz="4" w:space="0" w:color="auto"/>
              <w:right w:val="single" w:sz="4" w:space="0" w:color="auto"/>
            </w:tcBorders>
            <w:vAlign w:val="center"/>
          </w:tcPr>
          <w:p w14:paraId="7B721C56" w14:textId="77777777" w:rsidR="00821068" w:rsidRDefault="00821068" w:rsidP="00EB3CBF">
            <w:pPr>
              <w:widowControl/>
              <w:spacing w:line="400" w:lineRule="exact"/>
              <w:jc w:val="center"/>
              <w:rPr>
                <w:rFonts w:ascii="宋体"/>
                <w:kern w:val="0"/>
                <w:szCs w:val="21"/>
              </w:rPr>
            </w:pPr>
            <w:r>
              <w:rPr>
                <w:rFonts w:ascii="宋体" w:hAnsi="宋体"/>
                <w:kern w:val="0"/>
                <w:szCs w:val="21"/>
              </w:rPr>
              <w:t>4</w:t>
            </w:r>
          </w:p>
        </w:tc>
        <w:tc>
          <w:tcPr>
            <w:tcW w:w="2609" w:type="dxa"/>
            <w:tcBorders>
              <w:top w:val="single" w:sz="4" w:space="0" w:color="auto"/>
              <w:left w:val="single" w:sz="4" w:space="0" w:color="auto"/>
              <w:bottom w:val="single" w:sz="4" w:space="0" w:color="auto"/>
              <w:right w:val="single" w:sz="4" w:space="0" w:color="auto"/>
            </w:tcBorders>
            <w:vAlign w:val="center"/>
          </w:tcPr>
          <w:p w14:paraId="63B60E18"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成本管理</w:t>
            </w:r>
          </w:p>
        </w:tc>
        <w:tc>
          <w:tcPr>
            <w:tcW w:w="5967" w:type="dxa"/>
            <w:tcBorders>
              <w:top w:val="single" w:sz="4" w:space="0" w:color="auto"/>
              <w:left w:val="single" w:sz="4" w:space="0" w:color="auto"/>
              <w:bottom w:val="single" w:sz="4" w:space="0" w:color="auto"/>
              <w:right w:val="single" w:sz="4" w:space="0" w:color="auto"/>
            </w:tcBorders>
            <w:vAlign w:val="center"/>
          </w:tcPr>
          <w:p w14:paraId="5A479C7D" w14:textId="46907DA1"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主要从事复杂工程项目中的经济因素分析、费用评估与控制、成本管理与控制的方法与应用。</w:t>
            </w:r>
          </w:p>
        </w:tc>
      </w:tr>
      <w:tr w:rsidR="00821068" w14:paraId="5451EA81" w14:textId="77777777" w:rsidTr="00932B53">
        <w:trPr>
          <w:trHeight w:val="448"/>
        </w:trPr>
        <w:tc>
          <w:tcPr>
            <w:tcW w:w="638" w:type="dxa"/>
            <w:tcBorders>
              <w:top w:val="single" w:sz="4" w:space="0" w:color="auto"/>
              <w:left w:val="single" w:sz="4" w:space="0" w:color="auto"/>
              <w:bottom w:val="single" w:sz="4" w:space="0" w:color="auto"/>
              <w:right w:val="single" w:sz="4" w:space="0" w:color="auto"/>
            </w:tcBorders>
            <w:vAlign w:val="center"/>
          </w:tcPr>
          <w:p w14:paraId="4AAB5F11" w14:textId="77777777" w:rsidR="00821068" w:rsidRDefault="00821068" w:rsidP="00EB3CBF">
            <w:pPr>
              <w:widowControl/>
              <w:spacing w:line="400" w:lineRule="exact"/>
              <w:jc w:val="center"/>
              <w:rPr>
                <w:rFonts w:ascii="宋体"/>
                <w:kern w:val="0"/>
                <w:szCs w:val="21"/>
              </w:rPr>
            </w:pPr>
            <w:r>
              <w:rPr>
                <w:rFonts w:ascii="宋体" w:hAnsi="宋体"/>
                <w:kern w:val="0"/>
                <w:szCs w:val="21"/>
              </w:rPr>
              <w:t>5</w:t>
            </w:r>
          </w:p>
        </w:tc>
        <w:tc>
          <w:tcPr>
            <w:tcW w:w="2609" w:type="dxa"/>
            <w:tcBorders>
              <w:top w:val="single" w:sz="4" w:space="0" w:color="auto"/>
              <w:left w:val="single" w:sz="4" w:space="0" w:color="auto"/>
              <w:bottom w:val="single" w:sz="4" w:space="0" w:color="auto"/>
              <w:right w:val="single" w:sz="4" w:space="0" w:color="auto"/>
            </w:tcBorders>
            <w:vAlign w:val="center"/>
          </w:tcPr>
          <w:p w14:paraId="2B6AF455"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质量管理</w:t>
            </w:r>
          </w:p>
        </w:tc>
        <w:tc>
          <w:tcPr>
            <w:tcW w:w="5967" w:type="dxa"/>
            <w:tcBorders>
              <w:top w:val="single" w:sz="4" w:space="0" w:color="auto"/>
              <w:left w:val="single" w:sz="4" w:space="0" w:color="auto"/>
              <w:bottom w:val="single" w:sz="4" w:space="0" w:color="auto"/>
              <w:right w:val="single" w:sz="4" w:space="0" w:color="auto"/>
            </w:tcBorders>
            <w:vAlign w:val="center"/>
          </w:tcPr>
          <w:p w14:paraId="412C1C99" w14:textId="30306C05"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主要从事六西格玛管理以及卓越绩效管理理论在企业及工程项目中的应用。</w:t>
            </w:r>
          </w:p>
        </w:tc>
      </w:tr>
      <w:tr w:rsidR="00821068" w14:paraId="1EE860F7" w14:textId="77777777" w:rsidTr="00932B53">
        <w:trPr>
          <w:trHeight w:val="448"/>
        </w:trPr>
        <w:tc>
          <w:tcPr>
            <w:tcW w:w="638" w:type="dxa"/>
            <w:tcBorders>
              <w:top w:val="single" w:sz="4" w:space="0" w:color="auto"/>
              <w:left w:val="single" w:sz="4" w:space="0" w:color="auto"/>
              <w:bottom w:val="single" w:sz="4" w:space="0" w:color="auto"/>
              <w:right w:val="single" w:sz="4" w:space="0" w:color="auto"/>
            </w:tcBorders>
            <w:vAlign w:val="center"/>
          </w:tcPr>
          <w:p w14:paraId="659E374B" w14:textId="77777777" w:rsidR="00821068" w:rsidRDefault="00821068" w:rsidP="00EB3CBF">
            <w:pPr>
              <w:widowControl/>
              <w:spacing w:line="400" w:lineRule="exact"/>
              <w:jc w:val="center"/>
              <w:rPr>
                <w:rFonts w:ascii="宋体"/>
                <w:kern w:val="0"/>
                <w:szCs w:val="21"/>
              </w:rPr>
            </w:pPr>
            <w:r>
              <w:rPr>
                <w:rFonts w:ascii="宋体" w:hAnsi="宋体"/>
                <w:kern w:val="0"/>
                <w:szCs w:val="21"/>
              </w:rPr>
              <w:t>6</w:t>
            </w:r>
          </w:p>
        </w:tc>
        <w:tc>
          <w:tcPr>
            <w:tcW w:w="2609" w:type="dxa"/>
            <w:tcBorders>
              <w:top w:val="single" w:sz="4" w:space="0" w:color="auto"/>
              <w:left w:val="single" w:sz="4" w:space="0" w:color="auto"/>
              <w:bottom w:val="single" w:sz="4" w:space="0" w:color="auto"/>
              <w:right w:val="single" w:sz="4" w:space="0" w:color="auto"/>
            </w:tcBorders>
            <w:vAlign w:val="center"/>
          </w:tcPr>
          <w:p w14:paraId="01BC2FB0"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物流工程管理</w:t>
            </w:r>
          </w:p>
        </w:tc>
        <w:tc>
          <w:tcPr>
            <w:tcW w:w="5967" w:type="dxa"/>
            <w:tcBorders>
              <w:top w:val="single" w:sz="4" w:space="0" w:color="auto"/>
              <w:left w:val="single" w:sz="4" w:space="0" w:color="auto"/>
              <w:bottom w:val="single" w:sz="4" w:space="0" w:color="auto"/>
              <w:right w:val="single" w:sz="4" w:space="0" w:color="auto"/>
            </w:tcBorders>
            <w:vAlign w:val="center"/>
          </w:tcPr>
          <w:p w14:paraId="2B7E1495" w14:textId="4CACD02F"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主要从事物流工程与供应链管理、物流系统分析、设计、优化方面研究，特别注重结合船舶行业的特点开展相关研究。</w:t>
            </w:r>
          </w:p>
        </w:tc>
      </w:tr>
      <w:tr w:rsidR="00821068" w14:paraId="70D957A7" w14:textId="77777777" w:rsidTr="00932B53">
        <w:trPr>
          <w:trHeight w:val="455"/>
        </w:trPr>
        <w:tc>
          <w:tcPr>
            <w:tcW w:w="638" w:type="dxa"/>
            <w:tcBorders>
              <w:top w:val="single" w:sz="4" w:space="0" w:color="auto"/>
              <w:left w:val="single" w:sz="4" w:space="0" w:color="auto"/>
              <w:bottom w:val="single" w:sz="4" w:space="0" w:color="auto"/>
              <w:right w:val="single" w:sz="4" w:space="0" w:color="auto"/>
            </w:tcBorders>
            <w:vAlign w:val="center"/>
          </w:tcPr>
          <w:p w14:paraId="53DC9D20" w14:textId="77777777" w:rsidR="00821068" w:rsidRDefault="00821068" w:rsidP="00EB3CBF">
            <w:pPr>
              <w:widowControl/>
              <w:spacing w:line="400" w:lineRule="exact"/>
              <w:jc w:val="center"/>
              <w:rPr>
                <w:rFonts w:ascii="宋体"/>
                <w:kern w:val="0"/>
                <w:szCs w:val="21"/>
              </w:rPr>
            </w:pPr>
            <w:r>
              <w:rPr>
                <w:rFonts w:ascii="宋体" w:hAnsi="宋体"/>
                <w:kern w:val="0"/>
                <w:szCs w:val="21"/>
              </w:rPr>
              <w:t>7</w:t>
            </w:r>
          </w:p>
        </w:tc>
        <w:tc>
          <w:tcPr>
            <w:tcW w:w="2609" w:type="dxa"/>
            <w:tcBorders>
              <w:top w:val="single" w:sz="4" w:space="0" w:color="auto"/>
              <w:left w:val="single" w:sz="4" w:space="0" w:color="auto"/>
              <w:bottom w:val="single" w:sz="4" w:space="0" w:color="auto"/>
              <w:right w:val="single" w:sz="4" w:space="0" w:color="auto"/>
            </w:tcBorders>
            <w:vAlign w:val="center"/>
          </w:tcPr>
          <w:p w14:paraId="5184B3B5" w14:textId="77777777" w:rsidR="00821068" w:rsidRPr="00EF57AE" w:rsidRDefault="00821068" w:rsidP="00EB3CBF">
            <w:pPr>
              <w:autoSpaceDE w:val="0"/>
              <w:autoSpaceDN w:val="0"/>
              <w:spacing w:line="400" w:lineRule="exact"/>
              <w:ind w:left="128" w:right="117"/>
              <w:jc w:val="left"/>
              <w:rPr>
                <w:rFonts w:ascii="宋体" w:hAnsi="宋体" w:cs="宋体"/>
                <w:kern w:val="0"/>
                <w:szCs w:val="22"/>
                <w:lang w:eastAsia="en-US"/>
              </w:rPr>
            </w:pPr>
            <w:r w:rsidRPr="00EF57AE">
              <w:rPr>
                <w:rFonts w:ascii="宋体" w:hAnsi="宋体" w:cs="宋体"/>
                <w:kern w:val="0"/>
                <w:szCs w:val="22"/>
                <w:lang w:eastAsia="en-US"/>
              </w:rPr>
              <w:t>项目管理</w:t>
            </w:r>
          </w:p>
        </w:tc>
        <w:tc>
          <w:tcPr>
            <w:tcW w:w="5967" w:type="dxa"/>
            <w:tcBorders>
              <w:top w:val="single" w:sz="4" w:space="0" w:color="auto"/>
              <w:left w:val="single" w:sz="4" w:space="0" w:color="auto"/>
              <w:bottom w:val="single" w:sz="4" w:space="0" w:color="auto"/>
              <w:right w:val="single" w:sz="4" w:space="0" w:color="auto"/>
            </w:tcBorders>
            <w:vAlign w:val="center"/>
          </w:tcPr>
          <w:p w14:paraId="6AEF13D9" w14:textId="1CBB8925" w:rsidR="00821068" w:rsidRPr="00821068" w:rsidRDefault="00821068" w:rsidP="00EB3CBF">
            <w:pPr>
              <w:autoSpaceDE w:val="0"/>
              <w:autoSpaceDN w:val="0"/>
              <w:spacing w:line="400" w:lineRule="exact"/>
              <w:jc w:val="left"/>
              <w:rPr>
                <w:rFonts w:ascii="宋体" w:hAnsi="宋体" w:cs="宋体"/>
                <w:kern w:val="0"/>
                <w:szCs w:val="22"/>
              </w:rPr>
            </w:pPr>
            <w:r w:rsidRPr="00821068">
              <w:rPr>
                <w:rFonts w:ascii="宋体" w:hAnsi="宋体" w:cs="宋体"/>
                <w:kern w:val="0"/>
                <w:szCs w:val="22"/>
              </w:rPr>
              <w:t>主要从事工程项目融资过程中的风险识别、风险控制与管理等方法和应用研究，以及船舶软件项目开发的计划、控制与管理等。</w:t>
            </w:r>
          </w:p>
        </w:tc>
      </w:tr>
    </w:tbl>
    <w:p w14:paraId="5D048A31" w14:textId="59F1B2CF" w:rsidR="008C0DE6" w:rsidRPr="00792A9A" w:rsidRDefault="008C0DE6" w:rsidP="008C0DE6">
      <w:pPr>
        <w:spacing w:line="460" w:lineRule="exact"/>
        <w:ind w:firstLineChars="196" w:firstLine="551"/>
        <w:rPr>
          <w:rFonts w:ascii="宋体" w:hAnsi="宋体"/>
          <w:b/>
          <w:bCs/>
          <w:color w:val="FF0000"/>
          <w:sz w:val="28"/>
          <w:szCs w:val="28"/>
        </w:rPr>
      </w:pPr>
      <w:r>
        <w:rPr>
          <w:rFonts w:ascii="宋体" w:hAnsi="宋体" w:hint="eastAsia"/>
          <w:b/>
          <w:bCs/>
          <w:sz w:val="28"/>
          <w:szCs w:val="28"/>
        </w:rPr>
        <w:t>五、课程设置</w:t>
      </w:r>
    </w:p>
    <w:p w14:paraId="123662A1" w14:textId="65A45C91" w:rsidR="00936136" w:rsidRPr="00936136" w:rsidRDefault="00936136" w:rsidP="008C0DE6">
      <w:pPr>
        <w:spacing w:line="460" w:lineRule="exact"/>
        <w:ind w:leftChars="261" w:left="548"/>
        <w:rPr>
          <w:bCs/>
          <w:sz w:val="24"/>
        </w:rPr>
      </w:pPr>
      <w:r w:rsidRPr="00471D3B">
        <w:rPr>
          <w:rFonts w:hint="eastAsia"/>
          <w:bCs/>
          <w:sz w:val="24"/>
        </w:rPr>
        <w:t>12560</w:t>
      </w:r>
      <w:r w:rsidR="00D956CD">
        <w:rPr>
          <w:rFonts w:hint="eastAsia"/>
          <w:bCs/>
          <w:sz w:val="24"/>
        </w:rPr>
        <w:t>1</w:t>
      </w:r>
      <w:r w:rsidR="00D956CD">
        <w:rPr>
          <w:rFonts w:hint="eastAsia"/>
          <w:bCs/>
          <w:sz w:val="24"/>
        </w:rPr>
        <w:t>总学分</w:t>
      </w:r>
      <w:r w:rsidR="00D956CD">
        <w:rPr>
          <w:rFonts w:ascii="宋体" w:hAnsi="宋体" w:hint="eastAsia"/>
          <w:bCs/>
          <w:sz w:val="24"/>
        </w:rPr>
        <w:t>≥</w:t>
      </w:r>
      <w:r w:rsidRPr="00471D3B">
        <w:rPr>
          <w:rFonts w:hint="eastAsia"/>
          <w:bCs/>
          <w:sz w:val="24"/>
          <w:u w:val="single"/>
        </w:rPr>
        <w:t xml:space="preserve"> </w:t>
      </w:r>
      <w:r w:rsidRPr="00471D3B">
        <w:rPr>
          <w:bCs/>
          <w:sz w:val="24"/>
          <w:u w:val="single"/>
        </w:rPr>
        <w:t>32</w:t>
      </w:r>
      <w:r w:rsidR="002B4F0C">
        <w:rPr>
          <w:rFonts w:hint="eastAsia"/>
          <w:bCs/>
          <w:sz w:val="24"/>
          <w:u w:val="single"/>
        </w:rPr>
        <w:t xml:space="preserve"> </w:t>
      </w:r>
      <w:r w:rsidRPr="00471D3B">
        <w:rPr>
          <w:rFonts w:hint="eastAsia"/>
          <w:bCs/>
          <w:sz w:val="24"/>
        </w:rPr>
        <w:t>学分</w:t>
      </w:r>
      <w:r w:rsidRPr="00471D3B">
        <w:rPr>
          <w:rFonts w:hint="eastAsia"/>
          <w:bCs/>
          <w:sz w:val="24"/>
        </w:rPr>
        <w:t xml:space="preserve"> </w:t>
      </w:r>
      <w:r w:rsidR="00D956CD">
        <w:rPr>
          <w:rFonts w:hint="eastAsia"/>
          <w:bCs/>
          <w:sz w:val="24"/>
        </w:rPr>
        <w:t>，其中学位课</w:t>
      </w:r>
      <w:r w:rsidRPr="00471D3B">
        <w:rPr>
          <w:rFonts w:hint="eastAsia"/>
          <w:bCs/>
          <w:sz w:val="24"/>
        </w:rPr>
        <w:t>不少于</w:t>
      </w:r>
      <w:r w:rsidRPr="00471D3B">
        <w:rPr>
          <w:rFonts w:hint="eastAsia"/>
          <w:bCs/>
          <w:sz w:val="24"/>
          <w:u w:val="single"/>
        </w:rPr>
        <w:t xml:space="preserve"> </w:t>
      </w:r>
      <w:r w:rsidRPr="00471D3B">
        <w:rPr>
          <w:bCs/>
          <w:sz w:val="24"/>
          <w:u w:val="single"/>
        </w:rPr>
        <w:t>1</w:t>
      </w:r>
      <w:r w:rsidR="001A0E2E">
        <w:rPr>
          <w:rFonts w:hint="eastAsia"/>
          <w:bCs/>
          <w:sz w:val="24"/>
          <w:u w:val="single"/>
        </w:rPr>
        <w:t>6</w:t>
      </w:r>
      <w:r w:rsidR="00730726">
        <w:rPr>
          <w:rFonts w:hint="eastAsia"/>
          <w:bCs/>
          <w:sz w:val="24"/>
          <w:u w:val="single"/>
        </w:rPr>
        <w:t xml:space="preserve"> </w:t>
      </w:r>
      <w:r w:rsidRPr="00471D3B">
        <w:rPr>
          <w:rFonts w:hint="eastAsia"/>
          <w:bCs/>
          <w:sz w:val="24"/>
        </w:rPr>
        <w:t>学分</w:t>
      </w:r>
      <w:r w:rsidR="00D956CD">
        <w:rPr>
          <w:rFonts w:hint="eastAsia"/>
          <w:bCs/>
          <w:sz w:val="24"/>
        </w:rPr>
        <w:t>，必修环节</w:t>
      </w:r>
      <w:r w:rsidR="00D956CD">
        <w:rPr>
          <w:rFonts w:hint="eastAsia"/>
          <w:bCs/>
          <w:sz w:val="24"/>
        </w:rPr>
        <w:t>6</w:t>
      </w:r>
      <w:r w:rsidR="00D956CD">
        <w:rPr>
          <w:rFonts w:hint="eastAsia"/>
          <w:bCs/>
          <w:sz w:val="24"/>
        </w:rPr>
        <w:t>学分</w:t>
      </w:r>
      <w:r w:rsidRPr="00471D3B">
        <w:rPr>
          <w:rFonts w:hint="eastAsia"/>
          <w:bCs/>
          <w:sz w:val="24"/>
        </w:rPr>
        <w:t>；</w:t>
      </w:r>
    </w:p>
    <w:p w14:paraId="4B727262" w14:textId="6D80192A" w:rsidR="008C0DE6" w:rsidRPr="00471D3B" w:rsidRDefault="008C0DE6" w:rsidP="008C0DE6">
      <w:pPr>
        <w:spacing w:line="460" w:lineRule="exact"/>
        <w:ind w:leftChars="261" w:left="548"/>
        <w:rPr>
          <w:bCs/>
          <w:sz w:val="24"/>
        </w:rPr>
      </w:pPr>
      <w:r w:rsidRPr="00471D3B">
        <w:rPr>
          <w:rFonts w:hint="eastAsia"/>
          <w:bCs/>
          <w:sz w:val="24"/>
        </w:rPr>
        <w:t>125602</w:t>
      </w:r>
      <w:r w:rsidRPr="00471D3B">
        <w:rPr>
          <w:rFonts w:hint="eastAsia"/>
          <w:bCs/>
          <w:sz w:val="24"/>
        </w:rPr>
        <w:t>总学分</w:t>
      </w:r>
      <w:r w:rsidR="00D956CD">
        <w:rPr>
          <w:rFonts w:ascii="宋体" w:hAnsi="宋体" w:hint="eastAsia"/>
          <w:bCs/>
          <w:sz w:val="24"/>
        </w:rPr>
        <w:t>≥</w:t>
      </w:r>
      <w:r w:rsidRPr="00471D3B">
        <w:rPr>
          <w:rFonts w:hint="eastAsia"/>
          <w:bCs/>
          <w:sz w:val="24"/>
          <w:u w:val="single"/>
        </w:rPr>
        <w:t xml:space="preserve"> </w:t>
      </w:r>
      <w:r w:rsidRPr="00471D3B">
        <w:rPr>
          <w:bCs/>
          <w:sz w:val="24"/>
          <w:u w:val="single"/>
        </w:rPr>
        <w:t>32</w:t>
      </w:r>
      <w:r w:rsidR="002B4F0C">
        <w:rPr>
          <w:rFonts w:hint="eastAsia"/>
          <w:bCs/>
          <w:sz w:val="24"/>
          <w:u w:val="single"/>
        </w:rPr>
        <w:t xml:space="preserve"> </w:t>
      </w:r>
      <w:r w:rsidRPr="00471D3B">
        <w:rPr>
          <w:rFonts w:hint="eastAsia"/>
          <w:bCs/>
          <w:sz w:val="24"/>
        </w:rPr>
        <w:t>学分</w:t>
      </w:r>
      <w:r w:rsidRPr="00471D3B">
        <w:rPr>
          <w:rFonts w:hint="eastAsia"/>
          <w:bCs/>
          <w:sz w:val="24"/>
        </w:rPr>
        <w:t xml:space="preserve"> </w:t>
      </w:r>
      <w:r w:rsidR="00D956CD">
        <w:rPr>
          <w:rFonts w:hint="eastAsia"/>
          <w:bCs/>
          <w:sz w:val="24"/>
        </w:rPr>
        <w:t>，其中学位课</w:t>
      </w:r>
      <w:r w:rsidRPr="00471D3B">
        <w:rPr>
          <w:rFonts w:hint="eastAsia"/>
          <w:bCs/>
          <w:sz w:val="24"/>
        </w:rPr>
        <w:t>不少于</w:t>
      </w:r>
      <w:r w:rsidRPr="00471D3B">
        <w:rPr>
          <w:rFonts w:hint="eastAsia"/>
          <w:bCs/>
          <w:sz w:val="24"/>
          <w:u w:val="single"/>
        </w:rPr>
        <w:t xml:space="preserve"> </w:t>
      </w:r>
      <w:r w:rsidRPr="00471D3B">
        <w:rPr>
          <w:bCs/>
          <w:sz w:val="24"/>
          <w:u w:val="single"/>
        </w:rPr>
        <w:t>1</w:t>
      </w:r>
      <w:r w:rsidR="001A0E2E">
        <w:rPr>
          <w:rFonts w:hint="eastAsia"/>
          <w:bCs/>
          <w:sz w:val="24"/>
          <w:u w:val="single"/>
        </w:rPr>
        <w:t>6</w:t>
      </w:r>
      <w:r w:rsidR="00730726">
        <w:rPr>
          <w:rFonts w:hint="eastAsia"/>
          <w:bCs/>
          <w:sz w:val="24"/>
          <w:u w:val="single"/>
        </w:rPr>
        <w:t xml:space="preserve"> </w:t>
      </w:r>
      <w:r w:rsidRPr="00471D3B">
        <w:rPr>
          <w:rFonts w:hint="eastAsia"/>
          <w:bCs/>
          <w:sz w:val="24"/>
        </w:rPr>
        <w:t>学分</w:t>
      </w:r>
      <w:r w:rsidR="00D956CD">
        <w:rPr>
          <w:rFonts w:hint="eastAsia"/>
          <w:bCs/>
          <w:sz w:val="24"/>
        </w:rPr>
        <w:t>，必修环节</w:t>
      </w:r>
      <w:r w:rsidR="00D956CD">
        <w:rPr>
          <w:rFonts w:hint="eastAsia"/>
          <w:bCs/>
          <w:sz w:val="24"/>
        </w:rPr>
        <w:t>6</w:t>
      </w:r>
      <w:r w:rsidR="00D956CD">
        <w:rPr>
          <w:rFonts w:hint="eastAsia"/>
          <w:bCs/>
          <w:sz w:val="24"/>
        </w:rPr>
        <w:t>学分</w:t>
      </w:r>
      <w:r w:rsidRPr="00471D3B">
        <w:rPr>
          <w:rFonts w:hint="eastAsia"/>
          <w:bCs/>
          <w:sz w:val="24"/>
        </w:rPr>
        <w:t>；</w:t>
      </w:r>
    </w:p>
    <w:p w14:paraId="009B06C7" w14:textId="66524F13" w:rsidR="008C0DE6" w:rsidRPr="007E3F75" w:rsidRDefault="008C0DE6" w:rsidP="008C0DE6">
      <w:pPr>
        <w:spacing w:line="460" w:lineRule="exact"/>
        <w:ind w:leftChars="261" w:left="548"/>
        <w:rPr>
          <w:bCs/>
          <w:sz w:val="24"/>
          <w:u w:val="single"/>
        </w:rPr>
      </w:pPr>
      <w:r w:rsidRPr="007E3F75">
        <w:rPr>
          <w:rFonts w:hint="eastAsia"/>
          <w:bCs/>
          <w:sz w:val="24"/>
        </w:rPr>
        <w:t>125603</w:t>
      </w:r>
      <w:r w:rsidRPr="007E3F75">
        <w:rPr>
          <w:rFonts w:hint="eastAsia"/>
          <w:bCs/>
          <w:sz w:val="24"/>
        </w:rPr>
        <w:t>总学分</w:t>
      </w:r>
      <w:r w:rsidR="00585BB0" w:rsidRPr="007E3F75">
        <w:rPr>
          <w:rFonts w:ascii="宋体" w:hAnsi="宋体" w:hint="eastAsia"/>
          <w:bCs/>
          <w:sz w:val="24"/>
        </w:rPr>
        <w:t>≥</w:t>
      </w:r>
      <w:r w:rsidRPr="007E3F75">
        <w:rPr>
          <w:rFonts w:hint="eastAsia"/>
          <w:bCs/>
          <w:sz w:val="24"/>
          <w:u w:val="single"/>
        </w:rPr>
        <w:t xml:space="preserve"> </w:t>
      </w:r>
      <w:r w:rsidR="00B44801" w:rsidRPr="007E3F75">
        <w:rPr>
          <w:rFonts w:hint="eastAsia"/>
          <w:bCs/>
          <w:sz w:val="24"/>
          <w:u w:val="single"/>
        </w:rPr>
        <w:t>4</w:t>
      </w:r>
      <w:r w:rsidR="005C58D2">
        <w:rPr>
          <w:rFonts w:hint="eastAsia"/>
          <w:bCs/>
          <w:sz w:val="24"/>
          <w:u w:val="single"/>
        </w:rPr>
        <w:t>2</w:t>
      </w:r>
      <w:r w:rsidR="002B4F0C">
        <w:rPr>
          <w:rFonts w:hint="eastAsia"/>
          <w:bCs/>
          <w:sz w:val="24"/>
          <w:u w:val="single"/>
        </w:rPr>
        <w:t xml:space="preserve"> </w:t>
      </w:r>
      <w:r w:rsidRPr="007E3F75">
        <w:rPr>
          <w:rFonts w:hint="eastAsia"/>
          <w:bCs/>
          <w:sz w:val="24"/>
        </w:rPr>
        <w:t>学分</w:t>
      </w:r>
      <w:r w:rsidRPr="007E3F75">
        <w:rPr>
          <w:rFonts w:hint="eastAsia"/>
          <w:bCs/>
          <w:sz w:val="24"/>
        </w:rPr>
        <w:t xml:space="preserve"> </w:t>
      </w:r>
      <w:r w:rsidR="00585BB0" w:rsidRPr="007E3F75">
        <w:rPr>
          <w:rFonts w:hint="eastAsia"/>
          <w:bCs/>
          <w:sz w:val="24"/>
        </w:rPr>
        <w:t>，其中学位课</w:t>
      </w:r>
      <w:r w:rsidRPr="007E3F75">
        <w:rPr>
          <w:rFonts w:hint="eastAsia"/>
          <w:bCs/>
          <w:sz w:val="24"/>
        </w:rPr>
        <w:t>不少于</w:t>
      </w:r>
      <w:r w:rsidRPr="007E3F75">
        <w:rPr>
          <w:rFonts w:hint="eastAsia"/>
          <w:bCs/>
          <w:sz w:val="24"/>
          <w:u w:val="single"/>
        </w:rPr>
        <w:t xml:space="preserve"> </w:t>
      </w:r>
      <w:r w:rsidRPr="007E3F75">
        <w:rPr>
          <w:bCs/>
          <w:sz w:val="24"/>
          <w:u w:val="single"/>
        </w:rPr>
        <w:t>2</w:t>
      </w:r>
      <w:r w:rsidR="007734AC" w:rsidRPr="007E3F75">
        <w:rPr>
          <w:rFonts w:hint="eastAsia"/>
          <w:bCs/>
          <w:sz w:val="24"/>
          <w:u w:val="single"/>
        </w:rPr>
        <w:t>4</w:t>
      </w:r>
      <w:r w:rsidR="00730726">
        <w:rPr>
          <w:rFonts w:hint="eastAsia"/>
          <w:bCs/>
          <w:sz w:val="24"/>
          <w:u w:val="single"/>
        </w:rPr>
        <w:t xml:space="preserve"> </w:t>
      </w:r>
      <w:r w:rsidRPr="007E3F75">
        <w:rPr>
          <w:rFonts w:hint="eastAsia"/>
          <w:bCs/>
          <w:sz w:val="24"/>
        </w:rPr>
        <w:t>学分</w:t>
      </w:r>
      <w:r w:rsidR="00585BB0" w:rsidRPr="007E3F75">
        <w:rPr>
          <w:rFonts w:hint="eastAsia"/>
          <w:bCs/>
          <w:sz w:val="24"/>
        </w:rPr>
        <w:t>，必修环节</w:t>
      </w:r>
      <w:r w:rsidR="00585BB0" w:rsidRPr="007E3F75">
        <w:rPr>
          <w:rFonts w:hint="eastAsia"/>
          <w:bCs/>
          <w:sz w:val="24"/>
        </w:rPr>
        <w:t>6</w:t>
      </w:r>
      <w:r w:rsidR="00585BB0" w:rsidRPr="007E3F75">
        <w:rPr>
          <w:rFonts w:hint="eastAsia"/>
          <w:bCs/>
          <w:sz w:val="24"/>
        </w:rPr>
        <w:t>学分</w:t>
      </w:r>
      <w:r w:rsidRPr="007E3F75">
        <w:rPr>
          <w:rFonts w:hint="eastAsia"/>
          <w:bCs/>
          <w:sz w:val="24"/>
        </w:rPr>
        <w:t>；</w:t>
      </w:r>
    </w:p>
    <w:p w14:paraId="565FA65B" w14:textId="7EB07E9D" w:rsidR="008C0DE6" w:rsidRPr="007E3F75" w:rsidRDefault="008C0DE6" w:rsidP="008C0DE6">
      <w:pPr>
        <w:spacing w:line="460" w:lineRule="exact"/>
        <w:ind w:leftChars="261" w:left="548"/>
        <w:rPr>
          <w:bCs/>
          <w:sz w:val="24"/>
          <w:u w:val="single"/>
        </w:rPr>
      </w:pPr>
      <w:r w:rsidRPr="007E3F75">
        <w:rPr>
          <w:rFonts w:hint="eastAsia"/>
          <w:bCs/>
          <w:sz w:val="24"/>
        </w:rPr>
        <w:t>125604</w:t>
      </w:r>
      <w:r w:rsidRPr="007E3F75">
        <w:rPr>
          <w:rFonts w:hint="eastAsia"/>
          <w:bCs/>
          <w:sz w:val="24"/>
        </w:rPr>
        <w:t>总学分</w:t>
      </w:r>
      <w:r w:rsidR="00585BB0" w:rsidRPr="007E3F75">
        <w:rPr>
          <w:rFonts w:ascii="宋体" w:hAnsi="宋体" w:hint="eastAsia"/>
          <w:bCs/>
          <w:sz w:val="24"/>
        </w:rPr>
        <w:t>≥</w:t>
      </w:r>
      <w:r w:rsidRPr="007E3F75">
        <w:rPr>
          <w:rFonts w:hint="eastAsia"/>
          <w:bCs/>
          <w:sz w:val="24"/>
          <w:u w:val="single"/>
        </w:rPr>
        <w:t xml:space="preserve"> </w:t>
      </w:r>
      <w:r w:rsidRPr="007E3F75">
        <w:rPr>
          <w:bCs/>
          <w:sz w:val="24"/>
          <w:u w:val="single"/>
        </w:rPr>
        <w:t>4</w:t>
      </w:r>
      <w:r w:rsidR="002B4F0C">
        <w:rPr>
          <w:rFonts w:hint="eastAsia"/>
          <w:bCs/>
          <w:sz w:val="24"/>
          <w:u w:val="single"/>
        </w:rPr>
        <w:t xml:space="preserve">4 </w:t>
      </w:r>
      <w:r w:rsidRPr="007E3F75">
        <w:rPr>
          <w:rFonts w:hint="eastAsia"/>
          <w:bCs/>
          <w:sz w:val="24"/>
        </w:rPr>
        <w:t>学分</w:t>
      </w:r>
      <w:r w:rsidRPr="007E3F75">
        <w:rPr>
          <w:rFonts w:hint="eastAsia"/>
          <w:bCs/>
          <w:sz w:val="24"/>
        </w:rPr>
        <w:t xml:space="preserve"> </w:t>
      </w:r>
      <w:r w:rsidR="00585BB0" w:rsidRPr="007E3F75">
        <w:rPr>
          <w:rFonts w:hint="eastAsia"/>
          <w:bCs/>
          <w:sz w:val="24"/>
        </w:rPr>
        <w:t>，其中学位课</w:t>
      </w:r>
      <w:r w:rsidRPr="007E3F75">
        <w:rPr>
          <w:rFonts w:hint="eastAsia"/>
          <w:bCs/>
          <w:sz w:val="24"/>
        </w:rPr>
        <w:t>不少于</w:t>
      </w:r>
      <w:r w:rsidRPr="007E3F75">
        <w:rPr>
          <w:rFonts w:hint="eastAsia"/>
          <w:bCs/>
          <w:sz w:val="24"/>
          <w:u w:val="single"/>
        </w:rPr>
        <w:t xml:space="preserve"> </w:t>
      </w:r>
      <w:r w:rsidRPr="007E3F75">
        <w:rPr>
          <w:bCs/>
          <w:sz w:val="24"/>
          <w:u w:val="single"/>
        </w:rPr>
        <w:t>2</w:t>
      </w:r>
      <w:r w:rsidR="00794179" w:rsidRPr="007E3F75">
        <w:rPr>
          <w:rFonts w:hint="eastAsia"/>
          <w:bCs/>
          <w:sz w:val="24"/>
          <w:u w:val="single"/>
        </w:rPr>
        <w:t>6</w:t>
      </w:r>
      <w:r w:rsidR="00730726">
        <w:rPr>
          <w:rFonts w:hint="eastAsia"/>
          <w:bCs/>
          <w:sz w:val="24"/>
          <w:u w:val="single"/>
        </w:rPr>
        <w:t xml:space="preserve"> </w:t>
      </w:r>
      <w:r w:rsidRPr="007E3F75">
        <w:rPr>
          <w:rFonts w:hint="eastAsia"/>
          <w:bCs/>
          <w:sz w:val="24"/>
        </w:rPr>
        <w:t>学分</w:t>
      </w:r>
      <w:r w:rsidR="00585BB0" w:rsidRPr="007E3F75">
        <w:rPr>
          <w:rFonts w:hint="eastAsia"/>
          <w:bCs/>
          <w:sz w:val="24"/>
        </w:rPr>
        <w:t>，必修环节</w:t>
      </w:r>
      <w:r w:rsidR="00585BB0" w:rsidRPr="007E3F75">
        <w:rPr>
          <w:rFonts w:hint="eastAsia"/>
          <w:bCs/>
          <w:sz w:val="24"/>
        </w:rPr>
        <w:t>6</w:t>
      </w:r>
      <w:r w:rsidR="00585BB0" w:rsidRPr="007E3F75">
        <w:rPr>
          <w:rFonts w:hint="eastAsia"/>
          <w:bCs/>
          <w:sz w:val="24"/>
        </w:rPr>
        <w:t>学分</w:t>
      </w:r>
      <w:r w:rsidRPr="007E3F75">
        <w:rPr>
          <w:rFonts w:hint="eastAsia"/>
          <w:bCs/>
          <w:sz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046"/>
        <w:gridCol w:w="3643"/>
        <w:gridCol w:w="794"/>
        <w:gridCol w:w="794"/>
        <w:gridCol w:w="861"/>
        <w:gridCol w:w="1561"/>
      </w:tblGrid>
      <w:tr w:rsidR="008C0DE6" w14:paraId="617B7400" w14:textId="77777777" w:rsidTr="00932B53">
        <w:trPr>
          <w:cantSplit/>
          <w:trHeight w:val="893"/>
        </w:trPr>
        <w:tc>
          <w:tcPr>
            <w:tcW w:w="895" w:type="pct"/>
            <w:gridSpan w:val="2"/>
            <w:vAlign w:val="center"/>
          </w:tcPr>
          <w:p w14:paraId="2E7DD564"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课程</w:t>
            </w:r>
          </w:p>
          <w:p w14:paraId="2C702496"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类别</w:t>
            </w:r>
          </w:p>
        </w:tc>
        <w:tc>
          <w:tcPr>
            <w:tcW w:w="1954" w:type="pct"/>
            <w:vAlign w:val="center"/>
          </w:tcPr>
          <w:p w14:paraId="65385E5D"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课程名称</w:t>
            </w:r>
          </w:p>
        </w:tc>
        <w:tc>
          <w:tcPr>
            <w:tcW w:w="426" w:type="pct"/>
            <w:vAlign w:val="center"/>
          </w:tcPr>
          <w:p w14:paraId="3E8907C0"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学时</w:t>
            </w:r>
          </w:p>
        </w:tc>
        <w:tc>
          <w:tcPr>
            <w:tcW w:w="426" w:type="pct"/>
            <w:vAlign w:val="center"/>
          </w:tcPr>
          <w:p w14:paraId="29FB3528"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学分</w:t>
            </w:r>
          </w:p>
        </w:tc>
        <w:tc>
          <w:tcPr>
            <w:tcW w:w="462" w:type="pct"/>
            <w:vAlign w:val="center"/>
          </w:tcPr>
          <w:p w14:paraId="2533024B"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开课</w:t>
            </w:r>
          </w:p>
          <w:p w14:paraId="30EBCB04" w14:textId="77777777" w:rsidR="008C0DE6" w:rsidRDefault="008C0DE6" w:rsidP="00932B53">
            <w:pPr>
              <w:spacing w:line="460" w:lineRule="exact"/>
              <w:ind w:leftChars="-154" w:left="-323" w:firstLineChars="154" w:firstLine="325"/>
              <w:jc w:val="center"/>
              <w:rPr>
                <w:rFonts w:ascii="宋体" w:hAnsi="宋体" w:cs="宋体"/>
                <w:b/>
                <w:color w:val="000000"/>
                <w:kern w:val="0"/>
                <w:szCs w:val="21"/>
              </w:rPr>
            </w:pPr>
            <w:r>
              <w:rPr>
                <w:rFonts w:ascii="宋体" w:hAnsi="宋体" w:cs="宋体" w:hint="eastAsia"/>
                <w:b/>
                <w:color w:val="000000"/>
                <w:kern w:val="0"/>
                <w:szCs w:val="21"/>
              </w:rPr>
              <w:t>时间</w:t>
            </w:r>
          </w:p>
        </w:tc>
        <w:tc>
          <w:tcPr>
            <w:tcW w:w="837" w:type="pct"/>
            <w:vAlign w:val="center"/>
          </w:tcPr>
          <w:p w14:paraId="60D83523" w14:textId="77777777" w:rsidR="008C0DE6" w:rsidRDefault="008C0DE6" w:rsidP="00932B53">
            <w:pPr>
              <w:spacing w:line="460" w:lineRule="exact"/>
              <w:jc w:val="center"/>
              <w:rPr>
                <w:rFonts w:ascii="宋体" w:hAnsi="宋体" w:cs="宋体"/>
                <w:b/>
                <w:color w:val="000000"/>
                <w:kern w:val="0"/>
                <w:szCs w:val="21"/>
              </w:rPr>
            </w:pPr>
            <w:r>
              <w:rPr>
                <w:rFonts w:ascii="宋体" w:hAnsi="宋体" w:cs="宋体" w:hint="eastAsia"/>
                <w:b/>
                <w:color w:val="000000"/>
                <w:kern w:val="0"/>
                <w:szCs w:val="21"/>
              </w:rPr>
              <w:t>备注</w:t>
            </w:r>
          </w:p>
        </w:tc>
      </w:tr>
      <w:tr w:rsidR="008C0DE6" w14:paraId="5F821BEB" w14:textId="77777777" w:rsidTr="00EB3CBF">
        <w:trPr>
          <w:cantSplit/>
          <w:trHeight w:val="285"/>
        </w:trPr>
        <w:tc>
          <w:tcPr>
            <w:tcW w:w="334" w:type="pct"/>
            <w:vMerge w:val="restart"/>
            <w:vAlign w:val="center"/>
          </w:tcPr>
          <w:p w14:paraId="1FD182F4" w14:textId="77777777" w:rsidR="008C0DE6" w:rsidRDefault="008C0DE6"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w:t>
            </w:r>
          </w:p>
          <w:p w14:paraId="439986E2" w14:textId="77777777" w:rsidR="008C0DE6" w:rsidRDefault="008C0DE6"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位</w:t>
            </w:r>
          </w:p>
          <w:p w14:paraId="55CB47AD" w14:textId="79658CAC" w:rsidR="008C0DE6" w:rsidRDefault="008C0DE6" w:rsidP="00871C55">
            <w:pPr>
              <w:spacing w:line="280" w:lineRule="exact"/>
              <w:jc w:val="center"/>
              <w:rPr>
                <w:rFonts w:ascii="宋体" w:hAnsi="宋体" w:cs="宋体"/>
                <w:b/>
                <w:color w:val="000000"/>
                <w:kern w:val="0"/>
                <w:szCs w:val="21"/>
              </w:rPr>
            </w:pPr>
            <w:r>
              <w:rPr>
                <w:rFonts w:ascii="宋体" w:hAnsi="宋体" w:cs="宋体" w:hint="eastAsia"/>
                <w:b/>
                <w:color w:val="000000"/>
                <w:kern w:val="0"/>
                <w:szCs w:val="21"/>
              </w:rPr>
              <w:t>课</w:t>
            </w:r>
          </w:p>
        </w:tc>
        <w:tc>
          <w:tcPr>
            <w:tcW w:w="561" w:type="pct"/>
            <w:vMerge w:val="restart"/>
            <w:vAlign w:val="center"/>
          </w:tcPr>
          <w:p w14:paraId="72899488" w14:textId="77777777" w:rsidR="008C0DE6" w:rsidRDefault="008C0DE6"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公共</w:t>
            </w:r>
          </w:p>
          <w:p w14:paraId="231419B2" w14:textId="77777777" w:rsidR="008C0DE6" w:rsidRDefault="008C0DE6"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学位课</w:t>
            </w:r>
          </w:p>
        </w:tc>
        <w:tc>
          <w:tcPr>
            <w:tcW w:w="1954" w:type="pct"/>
            <w:vAlign w:val="center"/>
          </w:tcPr>
          <w:p w14:paraId="552A97E8" w14:textId="77777777" w:rsidR="008C0DE6" w:rsidRDefault="008C0DE6" w:rsidP="00932B53">
            <w:pPr>
              <w:rPr>
                <w:rFonts w:ascii="宋体" w:hAnsi="宋体"/>
                <w:szCs w:val="21"/>
              </w:rPr>
            </w:pPr>
            <w:r>
              <w:rPr>
                <w:rFonts w:ascii="宋体" w:hAnsi="宋体" w:hint="eastAsia"/>
                <w:szCs w:val="21"/>
              </w:rPr>
              <w:t>新时代中国特色社会主义理论与实践</w:t>
            </w:r>
          </w:p>
        </w:tc>
        <w:tc>
          <w:tcPr>
            <w:tcW w:w="426" w:type="pct"/>
            <w:vAlign w:val="center"/>
          </w:tcPr>
          <w:p w14:paraId="5E127BBE" w14:textId="77777777" w:rsidR="008C0DE6" w:rsidRDefault="008C0DE6" w:rsidP="00932B53">
            <w:pPr>
              <w:jc w:val="center"/>
              <w:rPr>
                <w:rFonts w:ascii="宋体" w:hAnsi="宋体"/>
                <w:color w:val="000000"/>
                <w:kern w:val="0"/>
                <w:szCs w:val="21"/>
              </w:rPr>
            </w:pPr>
            <w:r>
              <w:rPr>
                <w:rFonts w:ascii="宋体" w:hAnsi="宋体"/>
                <w:color w:val="000000"/>
                <w:kern w:val="0"/>
                <w:szCs w:val="21"/>
              </w:rPr>
              <w:t>32</w:t>
            </w:r>
          </w:p>
        </w:tc>
        <w:tc>
          <w:tcPr>
            <w:tcW w:w="426" w:type="pct"/>
            <w:vAlign w:val="center"/>
          </w:tcPr>
          <w:p w14:paraId="06220769" w14:textId="77777777" w:rsidR="008C0DE6" w:rsidRDefault="008C0DE6" w:rsidP="00932B53">
            <w:pPr>
              <w:jc w:val="center"/>
              <w:rPr>
                <w:rFonts w:ascii="宋体" w:hAnsi="宋体"/>
                <w:color w:val="000000"/>
                <w:kern w:val="0"/>
                <w:szCs w:val="21"/>
              </w:rPr>
            </w:pPr>
            <w:r>
              <w:rPr>
                <w:rFonts w:ascii="宋体" w:hAnsi="宋体"/>
                <w:color w:val="000000"/>
                <w:kern w:val="0"/>
                <w:szCs w:val="21"/>
              </w:rPr>
              <w:t>2</w:t>
            </w:r>
          </w:p>
        </w:tc>
        <w:tc>
          <w:tcPr>
            <w:tcW w:w="462" w:type="pct"/>
            <w:vAlign w:val="center"/>
          </w:tcPr>
          <w:p w14:paraId="62830363" w14:textId="77777777" w:rsidR="008C0DE6" w:rsidRDefault="008C0DE6" w:rsidP="00932B53">
            <w:pPr>
              <w:jc w:val="center"/>
              <w:rPr>
                <w:rFonts w:ascii="宋体" w:hAnsi="宋体"/>
                <w:szCs w:val="21"/>
              </w:rPr>
            </w:pPr>
            <w:r>
              <w:rPr>
                <w:rFonts w:ascii="宋体" w:hAnsi="宋体"/>
                <w:szCs w:val="21"/>
              </w:rPr>
              <w:t>秋</w:t>
            </w:r>
          </w:p>
        </w:tc>
        <w:tc>
          <w:tcPr>
            <w:tcW w:w="837" w:type="pct"/>
            <w:vAlign w:val="center"/>
          </w:tcPr>
          <w:p w14:paraId="5725C84D" w14:textId="77777777" w:rsidR="008C0DE6" w:rsidRDefault="008C0DE6" w:rsidP="00932B53">
            <w:pPr>
              <w:spacing w:line="360" w:lineRule="auto"/>
              <w:jc w:val="center"/>
              <w:rPr>
                <w:rStyle w:val="fontstyle01"/>
                <w:szCs w:val="21"/>
              </w:rPr>
            </w:pPr>
          </w:p>
        </w:tc>
      </w:tr>
      <w:tr w:rsidR="008C0DE6" w14:paraId="7A20B0C4" w14:textId="77777777" w:rsidTr="00EB3CBF">
        <w:trPr>
          <w:cantSplit/>
          <w:trHeight w:val="391"/>
        </w:trPr>
        <w:tc>
          <w:tcPr>
            <w:tcW w:w="334" w:type="pct"/>
            <w:vMerge/>
            <w:vAlign w:val="center"/>
          </w:tcPr>
          <w:p w14:paraId="1D76006F" w14:textId="77777777" w:rsidR="008C0DE6" w:rsidRDefault="008C0DE6" w:rsidP="00932B53">
            <w:pPr>
              <w:spacing w:line="280" w:lineRule="exact"/>
              <w:jc w:val="center"/>
              <w:rPr>
                <w:rFonts w:ascii="宋体" w:hAnsi="宋体" w:cs="宋体"/>
                <w:b/>
                <w:color w:val="000000"/>
                <w:kern w:val="0"/>
                <w:szCs w:val="21"/>
              </w:rPr>
            </w:pPr>
          </w:p>
        </w:tc>
        <w:tc>
          <w:tcPr>
            <w:tcW w:w="561" w:type="pct"/>
            <w:vMerge/>
            <w:vAlign w:val="center"/>
          </w:tcPr>
          <w:p w14:paraId="52FB51AE" w14:textId="77777777" w:rsidR="008C0DE6" w:rsidRDefault="008C0DE6" w:rsidP="00932B53">
            <w:pPr>
              <w:spacing w:line="280" w:lineRule="exact"/>
              <w:jc w:val="center"/>
              <w:rPr>
                <w:rFonts w:ascii="宋体" w:hAnsi="宋体" w:cs="宋体"/>
                <w:b/>
                <w:color w:val="000000"/>
                <w:kern w:val="0"/>
                <w:szCs w:val="21"/>
              </w:rPr>
            </w:pPr>
          </w:p>
        </w:tc>
        <w:tc>
          <w:tcPr>
            <w:tcW w:w="1954" w:type="pct"/>
            <w:vAlign w:val="center"/>
          </w:tcPr>
          <w:p w14:paraId="0E795243" w14:textId="77777777" w:rsidR="008C0DE6" w:rsidRDefault="008C0DE6" w:rsidP="00932B53">
            <w:pPr>
              <w:rPr>
                <w:rFonts w:ascii="宋体" w:hAnsi="宋体"/>
                <w:szCs w:val="21"/>
              </w:rPr>
            </w:pPr>
            <w:r>
              <w:rPr>
                <w:rFonts w:ascii="宋体" w:hAnsi="宋体" w:hint="eastAsia"/>
                <w:szCs w:val="21"/>
              </w:rPr>
              <w:t>第一外国语（硕士英语）</w:t>
            </w:r>
          </w:p>
        </w:tc>
        <w:tc>
          <w:tcPr>
            <w:tcW w:w="426" w:type="pct"/>
            <w:vAlign w:val="center"/>
          </w:tcPr>
          <w:p w14:paraId="5F5583D8" w14:textId="77777777" w:rsidR="008C0DE6" w:rsidRDefault="008E2BEF" w:rsidP="00932B53">
            <w:pPr>
              <w:jc w:val="center"/>
              <w:rPr>
                <w:rFonts w:ascii="宋体" w:hAnsi="宋体"/>
                <w:color w:val="000000"/>
                <w:kern w:val="0"/>
                <w:szCs w:val="21"/>
              </w:rPr>
            </w:pPr>
            <w:r>
              <w:rPr>
                <w:rFonts w:ascii="宋体" w:hAnsi="宋体" w:hint="eastAsia"/>
                <w:color w:val="000000"/>
                <w:kern w:val="0"/>
                <w:szCs w:val="21"/>
              </w:rPr>
              <w:t>64</w:t>
            </w:r>
          </w:p>
        </w:tc>
        <w:tc>
          <w:tcPr>
            <w:tcW w:w="426" w:type="pct"/>
            <w:vAlign w:val="center"/>
          </w:tcPr>
          <w:p w14:paraId="6EAFD573" w14:textId="77777777" w:rsidR="008C0DE6" w:rsidRDefault="008E2BEF" w:rsidP="00932B53">
            <w:pPr>
              <w:jc w:val="center"/>
              <w:rPr>
                <w:rFonts w:ascii="宋体" w:hAnsi="宋体"/>
                <w:color w:val="000000"/>
                <w:kern w:val="0"/>
                <w:szCs w:val="21"/>
              </w:rPr>
            </w:pPr>
            <w:r>
              <w:rPr>
                <w:rFonts w:ascii="宋体" w:hAnsi="宋体" w:hint="eastAsia"/>
                <w:color w:val="000000"/>
                <w:kern w:val="0"/>
                <w:szCs w:val="21"/>
              </w:rPr>
              <w:t>4</w:t>
            </w:r>
          </w:p>
        </w:tc>
        <w:tc>
          <w:tcPr>
            <w:tcW w:w="462" w:type="pct"/>
            <w:vAlign w:val="center"/>
          </w:tcPr>
          <w:p w14:paraId="6A9C90C4" w14:textId="77777777" w:rsidR="008C0DE6" w:rsidRDefault="008C0DE6" w:rsidP="00932B53">
            <w:pPr>
              <w:jc w:val="center"/>
              <w:rPr>
                <w:rFonts w:ascii="宋体" w:hAnsi="宋体"/>
                <w:szCs w:val="21"/>
              </w:rPr>
            </w:pPr>
            <w:r>
              <w:rPr>
                <w:rFonts w:ascii="宋体" w:hAnsi="宋体"/>
                <w:szCs w:val="21"/>
              </w:rPr>
              <w:t>秋、春</w:t>
            </w:r>
          </w:p>
        </w:tc>
        <w:tc>
          <w:tcPr>
            <w:tcW w:w="837" w:type="pct"/>
            <w:vAlign w:val="center"/>
          </w:tcPr>
          <w:p w14:paraId="136A8FF0" w14:textId="77777777" w:rsidR="008C0DE6" w:rsidRDefault="008C0DE6" w:rsidP="00932B53">
            <w:pPr>
              <w:spacing w:line="360" w:lineRule="auto"/>
              <w:jc w:val="center"/>
              <w:rPr>
                <w:rStyle w:val="fontstyle01"/>
                <w:szCs w:val="21"/>
              </w:rPr>
            </w:pPr>
          </w:p>
        </w:tc>
      </w:tr>
      <w:tr w:rsidR="008A473D" w14:paraId="43D9D6B8" w14:textId="77777777" w:rsidTr="00932B53">
        <w:trPr>
          <w:cantSplit/>
          <w:trHeight w:val="490"/>
        </w:trPr>
        <w:tc>
          <w:tcPr>
            <w:tcW w:w="334" w:type="pct"/>
            <w:vMerge/>
            <w:vAlign w:val="center"/>
          </w:tcPr>
          <w:p w14:paraId="532A5373" w14:textId="77777777" w:rsidR="008A473D" w:rsidRDefault="008A473D" w:rsidP="00932B53">
            <w:pPr>
              <w:spacing w:line="280" w:lineRule="exact"/>
              <w:jc w:val="center"/>
              <w:rPr>
                <w:rFonts w:ascii="宋体" w:hAnsi="宋体" w:cs="宋体"/>
                <w:b/>
                <w:color w:val="000000"/>
                <w:kern w:val="0"/>
                <w:szCs w:val="21"/>
              </w:rPr>
            </w:pPr>
          </w:p>
        </w:tc>
        <w:tc>
          <w:tcPr>
            <w:tcW w:w="561" w:type="pct"/>
            <w:vMerge w:val="restart"/>
            <w:vAlign w:val="center"/>
          </w:tcPr>
          <w:p w14:paraId="23BE4525" w14:textId="77777777" w:rsidR="00EB3CBF" w:rsidRDefault="008A473D"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专业</w:t>
            </w:r>
          </w:p>
          <w:p w14:paraId="2F2804B1" w14:textId="77777777" w:rsidR="00EB3CBF" w:rsidRDefault="008A473D"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基础</w:t>
            </w:r>
          </w:p>
          <w:p w14:paraId="19D0538C" w14:textId="556F6FFC" w:rsidR="008A473D" w:rsidRDefault="008A473D"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学位课</w:t>
            </w:r>
          </w:p>
        </w:tc>
        <w:tc>
          <w:tcPr>
            <w:tcW w:w="1954" w:type="pct"/>
            <w:vAlign w:val="center"/>
          </w:tcPr>
          <w:p w14:paraId="6821E37F" w14:textId="77777777" w:rsidR="008A473D" w:rsidRPr="00927154" w:rsidRDefault="008A473D" w:rsidP="000B1EAA">
            <w:pPr>
              <w:spacing w:line="280" w:lineRule="exact"/>
              <w:jc w:val="left"/>
              <w:rPr>
                <w:rFonts w:ascii="宋体" w:hAnsi="宋体"/>
                <w:szCs w:val="21"/>
              </w:rPr>
            </w:pPr>
            <w:r w:rsidRPr="00927154">
              <w:rPr>
                <w:rFonts w:hint="eastAsia"/>
                <w:bCs/>
                <w:szCs w:val="21"/>
              </w:rPr>
              <w:t>数理统计</w:t>
            </w:r>
          </w:p>
        </w:tc>
        <w:tc>
          <w:tcPr>
            <w:tcW w:w="426" w:type="pct"/>
            <w:vAlign w:val="center"/>
          </w:tcPr>
          <w:p w14:paraId="77215D78" w14:textId="77777777" w:rsidR="008A473D" w:rsidRPr="004A655D" w:rsidRDefault="008A473D" w:rsidP="00FB5FE6">
            <w:pPr>
              <w:spacing w:line="280" w:lineRule="exact"/>
              <w:jc w:val="center"/>
              <w:rPr>
                <w:rFonts w:ascii="宋体" w:hAnsi="宋体"/>
                <w:szCs w:val="21"/>
              </w:rPr>
            </w:pPr>
            <w:r w:rsidRPr="004A655D">
              <w:rPr>
                <w:rFonts w:ascii="宋体" w:hAnsi="宋体" w:hint="eastAsia"/>
                <w:szCs w:val="21"/>
              </w:rPr>
              <w:t>3</w:t>
            </w:r>
            <w:r w:rsidRPr="004A655D">
              <w:rPr>
                <w:rFonts w:ascii="宋体" w:hAnsi="宋体"/>
                <w:szCs w:val="21"/>
              </w:rPr>
              <w:t>2</w:t>
            </w:r>
          </w:p>
        </w:tc>
        <w:tc>
          <w:tcPr>
            <w:tcW w:w="426" w:type="pct"/>
            <w:vAlign w:val="center"/>
          </w:tcPr>
          <w:p w14:paraId="560BB8BB" w14:textId="77777777" w:rsidR="008A473D" w:rsidRPr="004A655D" w:rsidRDefault="008A473D" w:rsidP="00FB5FE6">
            <w:pPr>
              <w:spacing w:line="280" w:lineRule="exact"/>
              <w:jc w:val="center"/>
              <w:rPr>
                <w:rFonts w:ascii="宋体" w:hAnsi="宋体"/>
                <w:szCs w:val="21"/>
              </w:rPr>
            </w:pPr>
            <w:r w:rsidRPr="004A655D">
              <w:rPr>
                <w:rFonts w:ascii="宋体" w:hAnsi="宋体" w:hint="eastAsia"/>
                <w:szCs w:val="21"/>
              </w:rPr>
              <w:t>2</w:t>
            </w:r>
          </w:p>
        </w:tc>
        <w:tc>
          <w:tcPr>
            <w:tcW w:w="462" w:type="pct"/>
            <w:vAlign w:val="center"/>
          </w:tcPr>
          <w:p w14:paraId="1ABACCC1" w14:textId="77777777" w:rsidR="008A473D" w:rsidRPr="004A655D" w:rsidRDefault="008A473D" w:rsidP="00FB5FE6">
            <w:pPr>
              <w:spacing w:line="280" w:lineRule="exact"/>
              <w:jc w:val="center"/>
              <w:rPr>
                <w:rFonts w:ascii="宋体" w:hAnsi="宋体"/>
                <w:szCs w:val="21"/>
              </w:rPr>
            </w:pPr>
            <w:r w:rsidRPr="004A655D">
              <w:rPr>
                <w:rFonts w:ascii="宋体" w:hAnsi="宋体" w:hint="eastAsia"/>
                <w:szCs w:val="21"/>
              </w:rPr>
              <w:t>秋</w:t>
            </w:r>
          </w:p>
        </w:tc>
        <w:tc>
          <w:tcPr>
            <w:tcW w:w="837" w:type="pct"/>
            <w:vMerge w:val="restart"/>
            <w:vAlign w:val="center"/>
          </w:tcPr>
          <w:p w14:paraId="0B4DD465" w14:textId="77777777" w:rsidR="008A473D" w:rsidRPr="004A655D" w:rsidRDefault="008A473D" w:rsidP="00DE0BD5">
            <w:pPr>
              <w:spacing w:line="280" w:lineRule="exact"/>
              <w:jc w:val="center"/>
              <w:rPr>
                <w:rFonts w:ascii="宋体" w:hAnsi="宋体"/>
                <w:szCs w:val="21"/>
              </w:rPr>
            </w:pPr>
            <w:r>
              <w:rPr>
                <w:rFonts w:ascii="宋体" w:hAnsi="宋体" w:hint="eastAsia"/>
                <w:szCs w:val="21"/>
              </w:rPr>
              <w:t>3选1</w:t>
            </w:r>
          </w:p>
        </w:tc>
      </w:tr>
      <w:tr w:rsidR="008A473D" w14:paraId="1762F6C5" w14:textId="77777777" w:rsidTr="00932B53">
        <w:trPr>
          <w:cantSplit/>
          <w:trHeight w:val="490"/>
        </w:trPr>
        <w:tc>
          <w:tcPr>
            <w:tcW w:w="334" w:type="pct"/>
            <w:vMerge/>
            <w:vAlign w:val="center"/>
          </w:tcPr>
          <w:p w14:paraId="170F3B3F" w14:textId="77777777" w:rsidR="008A473D" w:rsidRDefault="008A473D" w:rsidP="00932B53">
            <w:pPr>
              <w:spacing w:line="280" w:lineRule="exact"/>
              <w:jc w:val="center"/>
              <w:rPr>
                <w:rFonts w:ascii="宋体" w:hAnsi="宋体" w:cs="宋体"/>
                <w:b/>
                <w:color w:val="000000"/>
                <w:kern w:val="0"/>
                <w:szCs w:val="21"/>
              </w:rPr>
            </w:pPr>
          </w:p>
        </w:tc>
        <w:tc>
          <w:tcPr>
            <w:tcW w:w="561" w:type="pct"/>
            <w:vMerge/>
            <w:vAlign w:val="center"/>
          </w:tcPr>
          <w:p w14:paraId="3E6090AA" w14:textId="77777777" w:rsidR="008A473D" w:rsidRDefault="008A473D" w:rsidP="00932B53">
            <w:pPr>
              <w:spacing w:line="280" w:lineRule="exact"/>
              <w:jc w:val="center"/>
              <w:rPr>
                <w:rFonts w:ascii="宋体" w:hAnsi="宋体" w:cs="宋体"/>
                <w:b/>
                <w:color w:val="000000"/>
                <w:kern w:val="0"/>
                <w:szCs w:val="21"/>
              </w:rPr>
            </w:pPr>
          </w:p>
        </w:tc>
        <w:tc>
          <w:tcPr>
            <w:tcW w:w="1954" w:type="pct"/>
            <w:vAlign w:val="center"/>
          </w:tcPr>
          <w:p w14:paraId="199AAD1E" w14:textId="77777777" w:rsidR="008A473D" w:rsidRDefault="008A473D" w:rsidP="00932B53">
            <w:pPr>
              <w:rPr>
                <w:rFonts w:ascii="宋体" w:hAnsi="宋体"/>
                <w:szCs w:val="21"/>
              </w:rPr>
            </w:pPr>
            <w:r>
              <w:rPr>
                <w:rFonts w:ascii="宋体" w:hAnsi="宋体" w:hint="eastAsia"/>
                <w:szCs w:val="21"/>
              </w:rPr>
              <w:t>数值分析</w:t>
            </w:r>
          </w:p>
        </w:tc>
        <w:tc>
          <w:tcPr>
            <w:tcW w:w="426" w:type="pct"/>
            <w:vAlign w:val="center"/>
          </w:tcPr>
          <w:p w14:paraId="5DF005D4" w14:textId="77777777" w:rsidR="008A473D" w:rsidRPr="004A655D" w:rsidRDefault="008A473D" w:rsidP="00DE0BD5">
            <w:pPr>
              <w:spacing w:line="280" w:lineRule="exact"/>
              <w:jc w:val="center"/>
              <w:rPr>
                <w:rFonts w:ascii="宋体" w:hAnsi="宋体"/>
                <w:szCs w:val="21"/>
              </w:rPr>
            </w:pPr>
            <w:r w:rsidRPr="004A655D">
              <w:rPr>
                <w:rFonts w:ascii="宋体" w:hAnsi="宋体" w:hint="eastAsia"/>
                <w:szCs w:val="21"/>
              </w:rPr>
              <w:t>3</w:t>
            </w:r>
            <w:r w:rsidRPr="004A655D">
              <w:rPr>
                <w:rFonts w:ascii="宋体" w:hAnsi="宋体"/>
                <w:szCs w:val="21"/>
              </w:rPr>
              <w:t>2</w:t>
            </w:r>
          </w:p>
        </w:tc>
        <w:tc>
          <w:tcPr>
            <w:tcW w:w="426" w:type="pct"/>
            <w:vAlign w:val="center"/>
          </w:tcPr>
          <w:p w14:paraId="5C1C7D1E" w14:textId="77777777" w:rsidR="008A473D" w:rsidRPr="004A655D" w:rsidRDefault="008A473D" w:rsidP="00DE0BD5">
            <w:pPr>
              <w:spacing w:line="280" w:lineRule="exact"/>
              <w:jc w:val="center"/>
              <w:rPr>
                <w:rFonts w:ascii="宋体" w:hAnsi="宋体"/>
                <w:szCs w:val="21"/>
              </w:rPr>
            </w:pPr>
            <w:r w:rsidRPr="004A655D">
              <w:rPr>
                <w:rFonts w:ascii="宋体" w:hAnsi="宋体" w:hint="eastAsia"/>
                <w:szCs w:val="21"/>
              </w:rPr>
              <w:t>2</w:t>
            </w:r>
          </w:p>
        </w:tc>
        <w:tc>
          <w:tcPr>
            <w:tcW w:w="462" w:type="pct"/>
            <w:vAlign w:val="center"/>
          </w:tcPr>
          <w:p w14:paraId="4BF8BF57" w14:textId="77777777" w:rsidR="008A473D" w:rsidRPr="004A655D" w:rsidRDefault="008A473D" w:rsidP="00DE0BD5">
            <w:pPr>
              <w:spacing w:line="280" w:lineRule="exact"/>
              <w:jc w:val="center"/>
              <w:rPr>
                <w:rFonts w:ascii="宋体" w:hAnsi="宋体"/>
                <w:szCs w:val="21"/>
              </w:rPr>
            </w:pPr>
            <w:r w:rsidRPr="004A655D">
              <w:rPr>
                <w:rFonts w:ascii="宋体" w:hAnsi="宋体" w:hint="eastAsia"/>
                <w:szCs w:val="21"/>
              </w:rPr>
              <w:t>秋</w:t>
            </w:r>
          </w:p>
        </w:tc>
        <w:tc>
          <w:tcPr>
            <w:tcW w:w="837" w:type="pct"/>
            <w:vMerge/>
            <w:vAlign w:val="center"/>
          </w:tcPr>
          <w:p w14:paraId="20D14579" w14:textId="77777777" w:rsidR="008A473D" w:rsidRPr="004A655D" w:rsidRDefault="008A473D" w:rsidP="00DE0BD5">
            <w:pPr>
              <w:spacing w:line="280" w:lineRule="exact"/>
              <w:jc w:val="center"/>
              <w:rPr>
                <w:rFonts w:ascii="宋体" w:hAnsi="宋体"/>
                <w:szCs w:val="21"/>
              </w:rPr>
            </w:pPr>
          </w:p>
        </w:tc>
      </w:tr>
      <w:tr w:rsidR="008A473D" w14:paraId="65AA585C" w14:textId="77777777" w:rsidTr="00932B53">
        <w:trPr>
          <w:cantSplit/>
          <w:trHeight w:val="490"/>
        </w:trPr>
        <w:tc>
          <w:tcPr>
            <w:tcW w:w="334" w:type="pct"/>
            <w:vMerge/>
            <w:vAlign w:val="center"/>
          </w:tcPr>
          <w:p w14:paraId="4AA1A5CD" w14:textId="77777777" w:rsidR="008A473D" w:rsidRDefault="008A473D" w:rsidP="00932B53">
            <w:pPr>
              <w:spacing w:line="280" w:lineRule="exact"/>
              <w:jc w:val="center"/>
              <w:rPr>
                <w:rFonts w:ascii="宋体" w:hAnsi="宋体" w:cs="宋体"/>
                <w:b/>
                <w:color w:val="000000"/>
                <w:kern w:val="0"/>
                <w:szCs w:val="21"/>
              </w:rPr>
            </w:pPr>
          </w:p>
        </w:tc>
        <w:tc>
          <w:tcPr>
            <w:tcW w:w="561" w:type="pct"/>
            <w:vMerge/>
            <w:vAlign w:val="center"/>
          </w:tcPr>
          <w:p w14:paraId="36629931" w14:textId="77777777" w:rsidR="008A473D" w:rsidRDefault="008A473D" w:rsidP="00932B53">
            <w:pPr>
              <w:spacing w:line="280" w:lineRule="exact"/>
              <w:jc w:val="center"/>
              <w:rPr>
                <w:rFonts w:ascii="宋体" w:hAnsi="宋体" w:cs="宋体"/>
                <w:b/>
                <w:color w:val="000000"/>
                <w:kern w:val="0"/>
                <w:szCs w:val="21"/>
              </w:rPr>
            </w:pPr>
          </w:p>
        </w:tc>
        <w:tc>
          <w:tcPr>
            <w:tcW w:w="1954" w:type="pct"/>
            <w:vAlign w:val="center"/>
          </w:tcPr>
          <w:p w14:paraId="7F9BBFF8" w14:textId="77777777" w:rsidR="008A473D" w:rsidRPr="00927154" w:rsidRDefault="008A473D" w:rsidP="000B1EAA">
            <w:pPr>
              <w:spacing w:line="280" w:lineRule="exact"/>
              <w:jc w:val="left"/>
              <w:rPr>
                <w:rFonts w:ascii="宋体" w:hAnsi="宋体"/>
                <w:szCs w:val="21"/>
              </w:rPr>
            </w:pPr>
            <w:r w:rsidRPr="00927154">
              <w:rPr>
                <w:rFonts w:ascii="宋体" w:hAnsi="宋体" w:hint="eastAsia"/>
                <w:szCs w:val="21"/>
              </w:rPr>
              <w:t>随机过程</w:t>
            </w:r>
          </w:p>
        </w:tc>
        <w:tc>
          <w:tcPr>
            <w:tcW w:w="426" w:type="pct"/>
            <w:vAlign w:val="center"/>
          </w:tcPr>
          <w:p w14:paraId="15207EC3" w14:textId="77777777" w:rsidR="008A473D" w:rsidRPr="004A655D" w:rsidRDefault="008A473D" w:rsidP="00C42936">
            <w:pPr>
              <w:spacing w:line="280" w:lineRule="exact"/>
              <w:jc w:val="center"/>
              <w:rPr>
                <w:rFonts w:ascii="宋体" w:hAnsi="宋体"/>
                <w:szCs w:val="21"/>
              </w:rPr>
            </w:pPr>
            <w:r w:rsidRPr="004A655D">
              <w:rPr>
                <w:rFonts w:ascii="宋体" w:hAnsi="宋体" w:hint="eastAsia"/>
                <w:szCs w:val="21"/>
              </w:rPr>
              <w:t>3</w:t>
            </w:r>
            <w:r w:rsidRPr="004A655D">
              <w:rPr>
                <w:rFonts w:ascii="宋体" w:hAnsi="宋体"/>
                <w:szCs w:val="21"/>
              </w:rPr>
              <w:t>2</w:t>
            </w:r>
          </w:p>
        </w:tc>
        <w:tc>
          <w:tcPr>
            <w:tcW w:w="426" w:type="pct"/>
            <w:vAlign w:val="center"/>
          </w:tcPr>
          <w:p w14:paraId="1AABC773" w14:textId="77777777" w:rsidR="008A473D" w:rsidRPr="004A655D" w:rsidRDefault="008A473D" w:rsidP="00C42936">
            <w:pPr>
              <w:spacing w:line="280" w:lineRule="exact"/>
              <w:jc w:val="center"/>
              <w:rPr>
                <w:rFonts w:ascii="宋体" w:hAnsi="宋体"/>
                <w:szCs w:val="21"/>
              </w:rPr>
            </w:pPr>
            <w:r w:rsidRPr="004A655D">
              <w:rPr>
                <w:rFonts w:ascii="宋体" w:hAnsi="宋体" w:hint="eastAsia"/>
                <w:szCs w:val="21"/>
              </w:rPr>
              <w:t>2</w:t>
            </w:r>
          </w:p>
        </w:tc>
        <w:tc>
          <w:tcPr>
            <w:tcW w:w="462" w:type="pct"/>
            <w:vAlign w:val="center"/>
          </w:tcPr>
          <w:p w14:paraId="4B0F3AA1" w14:textId="77777777" w:rsidR="008A473D" w:rsidRPr="004A655D" w:rsidRDefault="008A473D" w:rsidP="00C42936">
            <w:pPr>
              <w:spacing w:line="280" w:lineRule="exact"/>
              <w:jc w:val="center"/>
              <w:rPr>
                <w:rFonts w:ascii="宋体" w:hAnsi="宋体"/>
                <w:szCs w:val="21"/>
              </w:rPr>
            </w:pPr>
            <w:r w:rsidRPr="004A655D">
              <w:rPr>
                <w:rFonts w:ascii="宋体" w:hAnsi="宋体" w:hint="eastAsia"/>
                <w:szCs w:val="21"/>
              </w:rPr>
              <w:t>秋</w:t>
            </w:r>
          </w:p>
        </w:tc>
        <w:tc>
          <w:tcPr>
            <w:tcW w:w="837" w:type="pct"/>
            <w:vMerge/>
            <w:vAlign w:val="center"/>
          </w:tcPr>
          <w:p w14:paraId="224900A4" w14:textId="77777777" w:rsidR="008A473D" w:rsidRPr="004A655D" w:rsidRDefault="008A473D" w:rsidP="00DE0BD5">
            <w:pPr>
              <w:spacing w:line="280" w:lineRule="exact"/>
              <w:jc w:val="center"/>
              <w:rPr>
                <w:rFonts w:ascii="宋体" w:hAnsi="宋体"/>
                <w:szCs w:val="21"/>
              </w:rPr>
            </w:pPr>
          </w:p>
        </w:tc>
      </w:tr>
      <w:tr w:rsidR="00705A84" w14:paraId="42920A13" w14:textId="77777777" w:rsidTr="00932B53">
        <w:trPr>
          <w:cantSplit/>
          <w:trHeight w:val="454"/>
        </w:trPr>
        <w:tc>
          <w:tcPr>
            <w:tcW w:w="334" w:type="pct"/>
            <w:vMerge/>
            <w:vAlign w:val="center"/>
          </w:tcPr>
          <w:p w14:paraId="530CB7E2" w14:textId="77777777" w:rsidR="00705A84" w:rsidRDefault="00705A84" w:rsidP="00932B53">
            <w:pPr>
              <w:spacing w:line="280" w:lineRule="exact"/>
              <w:jc w:val="center"/>
              <w:rPr>
                <w:rFonts w:ascii="宋体" w:hAnsi="宋体" w:cs="宋体"/>
                <w:b/>
                <w:color w:val="000000"/>
                <w:kern w:val="0"/>
                <w:szCs w:val="21"/>
              </w:rPr>
            </w:pPr>
          </w:p>
        </w:tc>
        <w:tc>
          <w:tcPr>
            <w:tcW w:w="561" w:type="pct"/>
            <w:vMerge w:val="restart"/>
            <w:vAlign w:val="center"/>
          </w:tcPr>
          <w:p w14:paraId="29F7399C" w14:textId="77777777" w:rsidR="00705A84" w:rsidRDefault="00705A84"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专业</w:t>
            </w:r>
          </w:p>
          <w:p w14:paraId="0C69EDB7" w14:textId="77777777" w:rsidR="00705A84" w:rsidRDefault="00705A84"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基础</w:t>
            </w:r>
          </w:p>
          <w:p w14:paraId="56D1495D" w14:textId="77777777" w:rsidR="00705A84" w:rsidRDefault="00705A84"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学位课</w:t>
            </w:r>
          </w:p>
        </w:tc>
        <w:tc>
          <w:tcPr>
            <w:tcW w:w="1954" w:type="pct"/>
            <w:vAlign w:val="center"/>
          </w:tcPr>
          <w:p w14:paraId="35F8645B" w14:textId="77777777" w:rsidR="00705A84" w:rsidRPr="00927154" w:rsidRDefault="00705A84" w:rsidP="00705A84">
            <w:pPr>
              <w:spacing w:line="280" w:lineRule="exact"/>
              <w:jc w:val="left"/>
              <w:rPr>
                <w:rFonts w:ascii="宋体" w:hAnsi="宋体"/>
                <w:szCs w:val="21"/>
              </w:rPr>
            </w:pPr>
            <w:r w:rsidRPr="00927154">
              <w:rPr>
                <w:rFonts w:ascii="宋体" w:hAnsi="宋体" w:hint="eastAsia"/>
                <w:szCs w:val="21"/>
              </w:rPr>
              <w:t>工程管理导论</w:t>
            </w:r>
          </w:p>
        </w:tc>
        <w:tc>
          <w:tcPr>
            <w:tcW w:w="426" w:type="pct"/>
            <w:vAlign w:val="center"/>
          </w:tcPr>
          <w:p w14:paraId="152EBC4C" w14:textId="77777777" w:rsidR="00705A84" w:rsidRPr="004A655D" w:rsidRDefault="00705A84" w:rsidP="00CF7C56">
            <w:pPr>
              <w:spacing w:line="280" w:lineRule="exact"/>
              <w:jc w:val="center"/>
              <w:rPr>
                <w:rFonts w:ascii="宋体" w:hAnsi="宋体" w:cs="宋体"/>
                <w:kern w:val="0"/>
                <w:szCs w:val="22"/>
                <w:lang w:eastAsia="en-US"/>
              </w:rPr>
            </w:pPr>
            <w:r w:rsidRPr="004A655D">
              <w:rPr>
                <w:rFonts w:ascii="宋体" w:hAnsi="宋体" w:cs="宋体"/>
                <w:kern w:val="0"/>
                <w:szCs w:val="22"/>
                <w:lang w:eastAsia="en-US"/>
              </w:rPr>
              <w:t>32</w:t>
            </w:r>
          </w:p>
        </w:tc>
        <w:tc>
          <w:tcPr>
            <w:tcW w:w="426" w:type="pct"/>
            <w:vAlign w:val="center"/>
          </w:tcPr>
          <w:p w14:paraId="3CFA5CCB" w14:textId="77777777" w:rsidR="00705A84" w:rsidRPr="004A655D" w:rsidRDefault="00705A84" w:rsidP="00CF7C56">
            <w:pPr>
              <w:spacing w:line="280" w:lineRule="exact"/>
              <w:jc w:val="center"/>
              <w:rPr>
                <w:rFonts w:ascii="宋体" w:hAnsi="宋体" w:cs="宋体"/>
                <w:kern w:val="0"/>
                <w:szCs w:val="22"/>
                <w:lang w:eastAsia="en-US"/>
              </w:rPr>
            </w:pPr>
            <w:r w:rsidRPr="004A655D">
              <w:rPr>
                <w:rFonts w:ascii="宋体" w:hAnsi="宋体" w:cs="宋体"/>
                <w:kern w:val="0"/>
                <w:szCs w:val="22"/>
                <w:lang w:eastAsia="en-US"/>
              </w:rPr>
              <w:t>2</w:t>
            </w:r>
          </w:p>
        </w:tc>
        <w:tc>
          <w:tcPr>
            <w:tcW w:w="462" w:type="pct"/>
            <w:vAlign w:val="center"/>
          </w:tcPr>
          <w:p w14:paraId="6BC69F86" w14:textId="77777777" w:rsidR="00705A84" w:rsidRPr="004A655D" w:rsidRDefault="00705A84" w:rsidP="00CF7C56">
            <w:pPr>
              <w:spacing w:line="280" w:lineRule="exact"/>
              <w:jc w:val="center"/>
              <w:rPr>
                <w:rFonts w:ascii="宋体" w:hAnsi="宋体" w:cs="宋体"/>
                <w:kern w:val="0"/>
                <w:szCs w:val="22"/>
                <w:lang w:eastAsia="en-US"/>
              </w:rPr>
            </w:pPr>
            <w:r w:rsidRPr="004A655D">
              <w:rPr>
                <w:rFonts w:ascii="宋体" w:hAnsi="宋体" w:cs="宋体"/>
                <w:kern w:val="0"/>
                <w:szCs w:val="22"/>
                <w:lang w:eastAsia="en-US"/>
              </w:rPr>
              <w:t>秋</w:t>
            </w:r>
          </w:p>
        </w:tc>
        <w:tc>
          <w:tcPr>
            <w:tcW w:w="837" w:type="pct"/>
            <w:vMerge w:val="restart"/>
            <w:vAlign w:val="center"/>
          </w:tcPr>
          <w:p w14:paraId="3DE2D855" w14:textId="77777777" w:rsidR="00705A84" w:rsidRPr="004E2F35" w:rsidRDefault="00D619A5" w:rsidP="000B1EAA">
            <w:pPr>
              <w:spacing w:line="280" w:lineRule="exact"/>
              <w:jc w:val="center"/>
              <w:rPr>
                <w:rFonts w:ascii="宋体" w:hAnsi="宋体"/>
                <w:szCs w:val="21"/>
              </w:rPr>
            </w:pPr>
            <w:r>
              <w:rPr>
                <w:rFonts w:ascii="宋体" w:hAnsi="宋体" w:hint="eastAsia"/>
                <w:szCs w:val="21"/>
              </w:rPr>
              <w:t>至少选3门</w:t>
            </w:r>
          </w:p>
        </w:tc>
      </w:tr>
      <w:tr w:rsidR="002B7682" w14:paraId="502FE195" w14:textId="77777777" w:rsidTr="00932B53">
        <w:trPr>
          <w:cantSplit/>
          <w:trHeight w:val="454"/>
        </w:trPr>
        <w:tc>
          <w:tcPr>
            <w:tcW w:w="334" w:type="pct"/>
            <w:vMerge/>
            <w:vAlign w:val="center"/>
          </w:tcPr>
          <w:p w14:paraId="77994288"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D9A4E1F"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33B3D8B3" w14:textId="77777777" w:rsidR="002B7682" w:rsidRPr="00927154" w:rsidRDefault="002B7682" w:rsidP="002B7682">
            <w:pPr>
              <w:spacing w:line="280" w:lineRule="exact"/>
              <w:jc w:val="left"/>
              <w:rPr>
                <w:rFonts w:ascii="宋体" w:hAnsi="宋体" w:cs="宋体"/>
                <w:kern w:val="0"/>
                <w:szCs w:val="21"/>
                <w:lang w:eastAsia="en-US"/>
              </w:rPr>
            </w:pPr>
            <w:r w:rsidRPr="00927154">
              <w:rPr>
                <w:rFonts w:ascii="宋体" w:hAnsi="宋体" w:cs="宋体"/>
                <w:kern w:val="0"/>
                <w:szCs w:val="21"/>
                <w:lang w:eastAsia="en-US"/>
              </w:rPr>
              <w:t>工程经济学</w:t>
            </w:r>
          </w:p>
        </w:tc>
        <w:tc>
          <w:tcPr>
            <w:tcW w:w="426" w:type="pct"/>
            <w:vAlign w:val="center"/>
          </w:tcPr>
          <w:p w14:paraId="158D11EA" w14:textId="77777777" w:rsidR="002B7682" w:rsidRPr="002B7682" w:rsidRDefault="002B7682" w:rsidP="00A50968">
            <w:pPr>
              <w:spacing w:line="280" w:lineRule="exact"/>
              <w:jc w:val="center"/>
              <w:rPr>
                <w:rFonts w:ascii="宋体" w:hAnsi="宋体" w:cs="宋体"/>
                <w:kern w:val="0"/>
                <w:szCs w:val="22"/>
                <w:lang w:eastAsia="en-US"/>
              </w:rPr>
            </w:pPr>
            <w:r w:rsidRPr="004A655D">
              <w:rPr>
                <w:rFonts w:ascii="宋体" w:hAnsi="宋体" w:cs="宋体"/>
                <w:kern w:val="0"/>
                <w:szCs w:val="22"/>
                <w:lang w:eastAsia="en-US"/>
              </w:rPr>
              <w:t>32</w:t>
            </w:r>
          </w:p>
        </w:tc>
        <w:tc>
          <w:tcPr>
            <w:tcW w:w="426" w:type="pct"/>
            <w:vAlign w:val="center"/>
          </w:tcPr>
          <w:p w14:paraId="5FF4EB0A" w14:textId="77777777" w:rsidR="002B7682" w:rsidRPr="002B7682" w:rsidRDefault="002B7682" w:rsidP="00A50968">
            <w:pPr>
              <w:spacing w:line="280" w:lineRule="exact"/>
              <w:jc w:val="center"/>
              <w:rPr>
                <w:rFonts w:ascii="宋体" w:hAnsi="宋体" w:cs="宋体"/>
                <w:kern w:val="0"/>
                <w:szCs w:val="22"/>
                <w:lang w:eastAsia="en-US"/>
              </w:rPr>
            </w:pPr>
            <w:r w:rsidRPr="004A655D">
              <w:rPr>
                <w:rFonts w:ascii="宋体" w:hAnsi="宋体" w:cs="宋体"/>
                <w:kern w:val="0"/>
                <w:szCs w:val="22"/>
                <w:lang w:eastAsia="en-US"/>
              </w:rPr>
              <w:t>2</w:t>
            </w:r>
          </w:p>
        </w:tc>
        <w:tc>
          <w:tcPr>
            <w:tcW w:w="462" w:type="pct"/>
            <w:vAlign w:val="center"/>
          </w:tcPr>
          <w:p w14:paraId="51E9BED7" w14:textId="77777777" w:rsidR="002B7682" w:rsidRPr="002B7682" w:rsidRDefault="002B7682" w:rsidP="00A50968">
            <w:pPr>
              <w:spacing w:line="280" w:lineRule="exact"/>
              <w:jc w:val="center"/>
              <w:rPr>
                <w:rFonts w:ascii="宋体" w:hAnsi="宋体" w:cs="宋体"/>
                <w:kern w:val="0"/>
                <w:szCs w:val="22"/>
                <w:lang w:eastAsia="en-US"/>
              </w:rPr>
            </w:pPr>
            <w:r w:rsidRPr="002B7682">
              <w:rPr>
                <w:rFonts w:ascii="宋体" w:hAnsi="宋体" w:cs="宋体"/>
                <w:kern w:val="0"/>
                <w:szCs w:val="22"/>
                <w:lang w:eastAsia="en-US"/>
              </w:rPr>
              <w:t>秋</w:t>
            </w:r>
          </w:p>
        </w:tc>
        <w:tc>
          <w:tcPr>
            <w:tcW w:w="837" w:type="pct"/>
            <w:vMerge/>
            <w:vAlign w:val="center"/>
          </w:tcPr>
          <w:p w14:paraId="0F4B20A4" w14:textId="77777777" w:rsidR="002B7682" w:rsidRPr="004E2F35" w:rsidRDefault="002B7682" w:rsidP="00932B53">
            <w:pPr>
              <w:spacing w:line="280" w:lineRule="exact"/>
              <w:jc w:val="center"/>
              <w:rPr>
                <w:rFonts w:ascii="宋体" w:hAnsi="宋体"/>
                <w:szCs w:val="21"/>
              </w:rPr>
            </w:pPr>
          </w:p>
        </w:tc>
      </w:tr>
      <w:tr w:rsidR="002B7682" w14:paraId="6117FD64" w14:textId="77777777" w:rsidTr="00932B53">
        <w:trPr>
          <w:cantSplit/>
          <w:trHeight w:val="454"/>
        </w:trPr>
        <w:tc>
          <w:tcPr>
            <w:tcW w:w="334" w:type="pct"/>
            <w:vMerge/>
            <w:vAlign w:val="center"/>
          </w:tcPr>
          <w:p w14:paraId="57EDFF33"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60641AD9"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7B66D011" w14:textId="77777777" w:rsidR="002B7682" w:rsidRPr="00927154" w:rsidRDefault="002B7682" w:rsidP="002B7682">
            <w:pPr>
              <w:spacing w:line="280" w:lineRule="exact"/>
              <w:jc w:val="left"/>
              <w:rPr>
                <w:rFonts w:ascii="宋体" w:hAnsi="宋体" w:cs="宋体"/>
                <w:kern w:val="0"/>
                <w:szCs w:val="21"/>
              </w:rPr>
            </w:pPr>
            <w:r w:rsidRPr="00927154">
              <w:rPr>
                <w:rFonts w:ascii="宋体" w:hAnsi="宋体" w:cs="宋体" w:hint="eastAsia"/>
                <w:kern w:val="0"/>
                <w:szCs w:val="21"/>
                <w:lang w:eastAsia="en-US"/>
              </w:rPr>
              <w:t>系统工程</w:t>
            </w:r>
            <w:r w:rsidRPr="00356AF6">
              <w:rPr>
                <w:color w:val="000000"/>
              </w:rPr>
              <w:t>（</w:t>
            </w:r>
            <w:r w:rsidRPr="00356AF6">
              <w:rPr>
                <w:color w:val="000000"/>
              </w:rPr>
              <w:t>MEM</w:t>
            </w:r>
            <w:r w:rsidRPr="00356AF6">
              <w:rPr>
                <w:color w:val="000000"/>
              </w:rPr>
              <w:t>）</w:t>
            </w:r>
          </w:p>
        </w:tc>
        <w:tc>
          <w:tcPr>
            <w:tcW w:w="426" w:type="pct"/>
            <w:vAlign w:val="center"/>
          </w:tcPr>
          <w:p w14:paraId="32492931" w14:textId="77777777" w:rsidR="002B7682" w:rsidRPr="00927154" w:rsidRDefault="002B7682" w:rsidP="00407AD2">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3</w:t>
            </w:r>
            <w:r w:rsidRPr="002B7682">
              <w:rPr>
                <w:rFonts w:ascii="宋体" w:hAnsi="宋体" w:cs="宋体"/>
                <w:kern w:val="0"/>
                <w:szCs w:val="22"/>
                <w:lang w:eastAsia="en-US"/>
              </w:rPr>
              <w:t>2</w:t>
            </w:r>
          </w:p>
        </w:tc>
        <w:tc>
          <w:tcPr>
            <w:tcW w:w="426" w:type="pct"/>
            <w:vAlign w:val="center"/>
          </w:tcPr>
          <w:p w14:paraId="3BBE10F2" w14:textId="77777777" w:rsidR="002B7682" w:rsidRPr="00927154" w:rsidRDefault="002B7682" w:rsidP="00407AD2">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059CED15" w14:textId="77777777" w:rsidR="002B7682" w:rsidRPr="002B7682" w:rsidRDefault="002B7682" w:rsidP="00407AD2">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秋</w:t>
            </w:r>
          </w:p>
        </w:tc>
        <w:tc>
          <w:tcPr>
            <w:tcW w:w="837" w:type="pct"/>
            <w:vMerge/>
            <w:vAlign w:val="center"/>
          </w:tcPr>
          <w:p w14:paraId="703FF7F2" w14:textId="77777777" w:rsidR="002B7682" w:rsidRPr="004E2F35" w:rsidRDefault="002B7682" w:rsidP="00932B53">
            <w:pPr>
              <w:spacing w:line="280" w:lineRule="exact"/>
              <w:jc w:val="center"/>
              <w:rPr>
                <w:rFonts w:ascii="宋体" w:hAnsi="宋体"/>
                <w:szCs w:val="21"/>
              </w:rPr>
            </w:pPr>
          </w:p>
        </w:tc>
      </w:tr>
      <w:tr w:rsidR="002B7682" w14:paraId="714566C0" w14:textId="77777777" w:rsidTr="00932B53">
        <w:trPr>
          <w:cantSplit/>
          <w:trHeight w:val="454"/>
        </w:trPr>
        <w:tc>
          <w:tcPr>
            <w:tcW w:w="334" w:type="pct"/>
            <w:vMerge/>
            <w:vAlign w:val="center"/>
          </w:tcPr>
          <w:p w14:paraId="7060D68B"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E137DF1"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5CD372AC" w14:textId="77777777" w:rsidR="002B7682" w:rsidRPr="00927154" w:rsidRDefault="002B7682" w:rsidP="002B7682">
            <w:pPr>
              <w:spacing w:line="280" w:lineRule="exact"/>
              <w:jc w:val="left"/>
              <w:rPr>
                <w:rFonts w:ascii="宋体" w:hAnsi="宋体" w:cs="宋体"/>
                <w:kern w:val="0"/>
                <w:szCs w:val="21"/>
              </w:rPr>
            </w:pPr>
            <w:r w:rsidRPr="00927154">
              <w:rPr>
                <w:rFonts w:ascii="宋体" w:hAnsi="宋体" w:cs="宋体" w:hint="eastAsia"/>
                <w:kern w:val="0"/>
                <w:szCs w:val="21"/>
              </w:rPr>
              <w:t>质量与可靠性管理</w:t>
            </w:r>
          </w:p>
        </w:tc>
        <w:tc>
          <w:tcPr>
            <w:tcW w:w="426" w:type="pct"/>
            <w:vAlign w:val="center"/>
          </w:tcPr>
          <w:p w14:paraId="36E30E72" w14:textId="77777777" w:rsidR="002B7682" w:rsidRPr="002B7682" w:rsidRDefault="002B7682" w:rsidP="00591963">
            <w:pPr>
              <w:spacing w:line="280" w:lineRule="exact"/>
              <w:jc w:val="center"/>
              <w:rPr>
                <w:rFonts w:ascii="宋体" w:hAnsi="宋体" w:cs="宋体"/>
                <w:kern w:val="0"/>
                <w:szCs w:val="22"/>
                <w:lang w:eastAsia="en-US"/>
              </w:rPr>
            </w:pPr>
            <w:r w:rsidRPr="002B7682">
              <w:rPr>
                <w:rFonts w:ascii="宋体" w:hAnsi="宋体" w:cs="宋体"/>
                <w:kern w:val="0"/>
                <w:szCs w:val="22"/>
                <w:lang w:eastAsia="en-US"/>
              </w:rPr>
              <w:t>32</w:t>
            </w:r>
          </w:p>
        </w:tc>
        <w:tc>
          <w:tcPr>
            <w:tcW w:w="426" w:type="pct"/>
            <w:vAlign w:val="center"/>
          </w:tcPr>
          <w:p w14:paraId="3FADFCB6" w14:textId="77777777" w:rsidR="002B7682" w:rsidRPr="0016195D" w:rsidRDefault="002B7682" w:rsidP="00591963">
            <w:pPr>
              <w:spacing w:line="280" w:lineRule="exact"/>
              <w:jc w:val="center"/>
              <w:rPr>
                <w:rFonts w:ascii="宋体" w:hAnsi="宋体" w:cs="宋体"/>
                <w:kern w:val="0"/>
                <w:szCs w:val="22"/>
                <w:lang w:eastAsia="en-US"/>
              </w:rPr>
            </w:pPr>
            <w:r w:rsidRPr="0016195D">
              <w:rPr>
                <w:rFonts w:ascii="宋体" w:hAnsi="宋体" w:cs="宋体"/>
                <w:kern w:val="0"/>
                <w:szCs w:val="22"/>
                <w:lang w:eastAsia="en-US"/>
              </w:rPr>
              <w:t>2</w:t>
            </w:r>
          </w:p>
        </w:tc>
        <w:tc>
          <w:tcPr>
            <w:tcW w:w="462" w:type="pct"/>
            <w:vAlign w:val="center"/>
          </w:tcPr>
          <w:p w14:paraId="10C4AF08" w14:textId="77777777" w:rsidR="002B7682" w:rsidRPr="002B7682" w:rsidRDefault="002B7682" w:rsidP="00591963">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秋</w:t>
            </w:r>
          </w:p>
        </w:tc>
        <w:tc>
          <w:tcPr>
            <w:tcW w:w="837" w:type="pct"/>
            <w:vMerge/>
            <w:vAlign w:val="center"/>
          </w:tcPr>
          <w:p w14:paraId="647B825F" w14:textId="77777777" w:rsidR="002B7682" w:rsidRPr="004E2F35" w:rsidRDefault="002B7682" w:rsidP="00932B53">
            <w:pPr>
              <w:spacing w:line="280" w:lineRule="exact"/>
              <w:jc w:val="center"/>
              <w:rPr>
                <w:rFonts w:ascii="宋体" w:hAnsi="宋体"/>
                <w:szCs w:val="21"/>
              </w:rPr>
            </w:pPr>
          </w:p>
        </w:tc>
      </w:tr>
      <w:tr w:rsidR="00945098" w14:paraId="6E99B2EE" w14:textId="77777777" w:rsidTr="00932B53">
        <w:trPr>
          <w:cantSplit/>
          <w:trHeight w:val="454"/>
        </w:trPr>
        <w:tc>
          <w:tcPr>
            <w:tcW w:w="334" w:type="pct"/>
            <w:vMerge/>
            <w:vAlign w:val="center"/>
          </w:tcPr>
          <w:p w14:paraId="0E83D7B4" w14:textId="77777777" w:rsidR="00945098" w:rsidRDefault="00945098" w:rsidP="00932B53">
            <w:pPr>
              <w:spacing w:line="280" w:lineRule="exact"/>
              <w:jc w:val="center"/>
              <w:rPr>
                <w:rFonts w:ascii="宋体" w:hAnsi="宋体" w:cs="宋体"/>
                <w:b/>
                <w:color w:val="000000"/>
                <w:kern w:val="0"/>
                <w:szCs w:val="21"/>
              </w:rPr>
            </w:pPr>
          </w:p>
        </w:tc>
        <w:tc>
          <w:tcPr>
            <w:tcW w:w="561" w:type="pct"/>
            <w:vMerge/>
            <w:vAlign w:val="center"/>
          </w:tcPr>
          <w:p w14:paraId="72F6C2EB" w14:textId="77777777" w:rsidR="00945098" w:rsidRDefault="00945098" w:rsidP="00932B53">
            <w:pPr>
              <w:spacing w:line="280" w:lineRule="exact"/>
              <w:jc w:val="center"/>
              <w:rPr>
                <w:rFonts w:ascii="宋体" w:hAnsi="宋体" w:cs="宋体"/>
                <w:b/>
                <w:color w:val="000000"/>
                <w:kern w:val="0"/>
                <w:szCs w:val="21"/>
              </w:rPr>
            </w:pPr>
          </w:p>
        </w:tc>
        <w:tc>
          <w:tcPr>
            <w:tcW w:w="1954" w:type="pct"/>
            <w:vAlign w:val="center"/>
          </w:tcPr>
          <w:p w14:paraId="7FA0A9DA" w14:textId="77777777" w:rsidR="00945098" w:rsidRPr="00BF2075" w:rsidRDefault="00945098" w:rsidP="00DE0BD5">
            <w:pPr>
              <w:spacing w:line="280" w:lineRule="exact"/>
              <w:rPr>
                <w:rFonts w:ascii="宋体"/>
                <w:color w:val="000000"/>
              </w:rPr>
            </w:pPr>
            <w:r w:rsidRPr="00BF2075">
              <w:rPr>
                <w:rFonts w:ascii="宋体" w:hint="eastAsia"/>
                <w:color w:val="000000"/>
              </w:rPr>
              <w:t>工程信息系统</w:t>
            </w:r>
          </w:p>
        </w:tc>
        <w:tc>
          <w:tcPr>
            <w:tcW w:w="426" w:type="pct"/>
            <w:vAlign w:val="center"/>
          </w:tcPr>
          <w:p w14:paraId="51A11365" w14:textId="77777777" w:rsidR="00945098" w:rsidRPr="00927154" w:rsidRDefault="00945098" w:rsidP="00DE0BD5">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3</w:t>
            </w:r>
            <w:r w:rsidRPr="002B7682">
              <w:rPr>
                <w:rFonts w:ascii="宋体" w:hAnsi="宋体" w:cs="宋体"/>
                <w:kern w:val="0"/>
                <w:szCs w:val="22"/>
                <w:lang w:eastAsia="en-US"/>
              </w:rPr>
              <w:t>2</w:t>
            </w:r>
          </w:p>
        </w:tc>
        <w:tc>
          <w:tcPr>
            <w:tcW w:w="426" w:type="pct"/>
            <w:vAlign w:val="center"/>
          </w:tcPr>
          <w:p w14:paraId="2B71E5A1" w14:textId="77777777" w:rsidR="00945098" w:rsidRPr="00927154" w:rsidRDefault="00945098" w:rsidP="00DE0BD5">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4B832675" w14:textId="77777777" w:rsidR="00945098" w:rsidRPr="002B7682" w:rsidRDefault="00945098" w:rsidP="00DE0BD5">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秋</w:t>
            </w:r>
          </w:p>
        </w:tc>
        <w:tc>
          <w:tcPr>
            <w:tcW w:w="837" w:type="pct"/>
            <w:vMerge/>
            <w:vAlign w:val="center"/>
          </w:tcPr>
          <w:p w14:paraId="01672F99" w14:textId="77777777" w:rsidR="00945098" w:rsidRPr="004E2F35" w:rsidRDefault="00945098" w:rsidP="00932B53">
            <w:pPr>
              <w:spacing w:line="280" w:lineRule="exact"/>
              <w:jc w:val="center"/>
              <w:rPr>
                <w:rFonts w:ascii="宋体" w:hAnsi="宋体" w:cs="宋体"/>
                <w:kern w:val="0"/>
                <w:szCs w:val="21"/>
              </w:rPr>
            </w:pPr>
          </w:p>
        </w:tc>
      </w:tr>
      <w:tr w:rsidR="00945098" w14:paraId="4E30090C" w14:textId="77777777" w:rsidTr="00932B53">
        <w:trPr>
          <w:cantSplit/>
          <w:trHeight w:val="454"/>
        </w:trPr>
        <w:tc>
          <w:tcPr>
            <w:tcW w:w="334" w:type="pct"/>
            <w:vMerge/>
            <w:vAlign w:val="center"/>
          </w:tcPr>
          <w:p w14:paraId="19725711" w14:textId="77777777" w:rsidR="00945098" w:rsidRDefault="00945098" w:rsidP="00932B53">
            <w:pPr>
              <w:spacing w:line="280" w:lineRule="exact"/>
              <w:jc w:val="center"/>
              <w:rPr>
                <w:rFonts w:ascii="宋体" w:hAnsi="宋体" w:cs="宋体"/>
                <w:b/>
                <w:color w:val="000000"/>
                <w:kern w:val="0"/>
                <w:szCs w:val="21"/>
              </w:rPr>
            </w:pPr>
          </w:p>
        </w:tc>
        <w:tc>
          <w:tcPr>
            <w:tcW w:w="561" w:type="pct"/>
            <w:vMerge/>
            <w:vAlign w:val="center"/>
          </w:tcPr>
          <w:p w14:paraId="5282D6E8" w14:textId="77777777" w:rsidR="00945098" w:rsidRDefault="00945098" w:rsidP="00932B53">
            <w:pPr>
              <w:spacing w:line="280" w:lineRule="exact"/>
              <w:jc w:val="center"/>
              <w:rPr>
                <w:rFonts w:ascii="宋体" w:hAnsi="宋体" w:cs="宋体"/>
                <w:b/>
                <w:color w:val="000000"/>
                <w:kern w:val="0"/>
                <w:szCs w:val="21"/>
              </w:rPr>
            </w:pPr>
          </w:p>
        </w:tc>
        <w:tc>
          <w:tcPr>
            <w:tcW w:w="1954" w:type="pct"/>
            <w:vAlign w:val="center"/>
          </w:tcPr>
          <w:p w14:paraId="007B50CF" w14:textId="77777777" w:rsidR="00945098" w:rsidRPr="00265DDE" w:rsidRDefault="00945098" w:rsidP="00DE0BD5">
            <w:pPr>
              <w:spacing w:line="280" w:lineRule="exact"/>
              <w:rPr>
                <w:rFonts w:ascii="宋体"/>
              </w:rPr>
            </w:pPr>
            <w:r w:rsidRPr="00265DDE">
              <w:rPr>
                <w:rFonts w:ascii="宋体" w:hint="eastAsia"/>
              </w:rPr>
              <w:t>定量分析：模型与方法</w:t>
            </w:r>
          </w:p>
        </w:tc>
        <w:tc>
          <w:tcPr>
            <w:tcW w:w="426" w:type="pct"/>
            <w:vAlign w:val="center"/>
          </w:tcPr>
          <w:p w14:paraId="15D7D677" w14:textId="77777777" w:rsidR="00945098" w:rsidRPr="002B7682" w:rsidRDefault="00945098" w:rsidP="00DE0BD5">
            <w:pPr>
              <w:spacing w:line="280" w:lineRule="exact"/>
              <w:jc w:val="center"/>
              <w:rPr>
                <w:rFonts w:ascii="宋体" w:hAnsi="宋体" w:cs="宋体"/>
                <w:kern w:val="0"/>
                <w:szCs w:val="22"/>
                <w:lang w:eastAsia="en-US"/>
              </w:rPr>
            </w:pPr>
            <w:r w:rsidRPr="002B7682">
              <w:rPr>
                <w:rFonts w:ascii="宋体" w:hAnsi="宋体" w:cs="宋体"/>
                <w:kern w:val="0"/>
                <w:szCs w:val="22"/>
                <w:lang w:eastAsia="en-US"/>
              </w:rPr>
              <w:t>32</w:t>
            </w:r>
          </w:p>
        </w:tc>
        <w:tc>
          <w:tcPr>
            <w:tcW w:w="426" w:type="pct"/>
            <w:vAlign w:val="center"/>
          </w:tcPr>
          <w:p w14:paraId="144B4EBA" w14:textId="77777777" w:rsidR="00945098" w:rsidRPr="0016195D" w:rsidRDefault="00945098" w:rsidP="00DE0BD5">
            <w:pPr>
              <w:spacing w:line="280" w:lineRule="exact"/>
              <w:jc w:val="center"/>
              <w:rPr>
                <w:rFonts w:ascii="宋体" w:hAnsi="宋体" w:cs="宋体"/>
                <w:kern w:val="0"/>
                <w:szCs w:val="22"/>
                <w:lang w:eastAsia="en-US"/>
              </w:rPr>
            </w:pPr>
            <w:r w:rsidRPr="0016195D">
              <w:rPr>
                <w:rFonts w:ascii="宋体" w:hAnsi="宋体" w:cs="宋体"/>
                <w:kern w:val="0"/>
                <w:szCs w:val="22"/>
                <w:lang w:eastAsia="en-US"/>
              </w:rPr>
              <w:t>2</w:t>
            </w:r>
          </w:p>
        </w:tc>
        <w:tc>
          <w:tcPr>
            <w:tcW w:w="462" w:type="pct"/>
            <w:vAlign w:val="center"/>
          </w:tcPr>
          <w:p w14:paraId="2817FD17" w14:textId="77777777" w:rsidR="00945098" w:rsidRPr="002B7682" w:rsidRDefault="00945098" w:rsidP="00DE0BD5">
            <w:pPr>
              <w:spacing w:line="280" w:lineRule="exact"/>
              <w:jc w:val="center"/>
              <w:rPr>
                <w:rFonts w:ascii="宋体" w:hAnsi="宋体" w:cs="宋体"/>
                <w:kern w:val="0"/>
                <w:szCs w:val="22"/>
                <w:lang w:eastAsia="en-US"/>
              </w:rPr>
            </w:pPr>
            <w:r w:rsidRPr="002B7682">
              <w:rPr>
                <w:rFonts w:ascii="宋体" w:hAnsi="宋体" w:cs="宋体" w:hint="eastAsia"/>
                <w:kern w:val="0"/>
                <w:szCs w:val="22"/>
                <w:lang w:eastAsia="en-US"/>
              </w:rPr>
              <w:t>秋</w:t>
            </w:r>
          </w:p>
        </w:tc>
        <w:tc>
          <w:tcPr>
            <w:tcW w:w="837" w:type="pct"/>
            <w:vMerge/>
            <w:vAlign w:val="center"/>
          </w:tcPr>
          <w:p w14:paraId="3B553070" w14:textId="77777777" w:rsidR="00945098" w:rsidRPr="004E2F35" w:rsidRDefault="00945098" w:rsidP="00932B53">
            <w:pPr>
              <w:spacing w:line="280" w:lineRule="exact"/>
              <w:jc w:val="center"/>
              <w:rPr>
                <w:rFonts w:ascii="宋体" w:hAnsi="宋体"/>
                <w:szCs w:val="21"/>
              </w:rPr>
            </w:pPr>
          </w:p>
        </w:tc>
      </w:tr>
      <w:tr w:rsidR="002B7682" w14:paraId="0427742C" w14:textId="77777777" w:rsidTr="00932B53">
        <w:trPr>
          <w:cantSplit/>
          <w:trHeight w:val="454"/>
        </w:trPr>
        <w:tc>
          <w:tcPr>
            <w:tcW w:w="334" w:type="pct"/>
            <w:vMerge/>
            <w:vAlign w:val="center"/>
          </w:tcPr>
          <w:p w14:paraId="23D7F71D" w14:textId="77777777" w:rsidR="002B7682" w:rsidRDefault="002B7682" w:rsidP="00932B53">
            <w:pPr>
              <w:spacing w:line="280" w:lineRule="exact"/>
              <w:jc w:val="center"/>
              <w:rPr>
                <w:rFonts w:ascii="宋体" w:hAnsi="宋体" w:cs="宋体"/>
                <w:b/>
                <w:color w:val="000000"/>
                <w:kern w:val="0"/>
                <w:szCs w:val="21"/>
              </w:rPr>
            </w:pPr>
          </w:p>
        </w:tc>
        <w:tc>
          <w:tcPr>
            <w:tcW w:w="561" w:type="pct"/>
            <w:vMerge w:val="restart"/>
            <w:vAlign w:val="center"/>
          </w:tcPr>
          <w:p w14:paraId="2C52A95E" w14:textId="77777777" w:rsidR="00871C55" w:rsidRDefault="002B7682"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专业</w:t>
            </w:r>
          </w:p>
          <w:p w14:paraId="2F2FE0A3" w14:textId="2925DB16" w:rsidR="002B7682" w:rsidRDefault="002B7682"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学位课</w:t>
            </w:r>
          </w:p>
        </w:tc>
        <w:tc>
          <w:tcPr>
            <w:tcW w:w="1954" w:type="pct"/>
            <w:vAlign w:val="center"/>
          </w:tcPr>
          <w:p w14:paraId="5AC9A388" w14:textId="77777777" w:rsidR="002B7682" w:rsidRPr="004A655D" w:rsidRDefault="002B7682" w:rsidP="002D60B3">
            <w:pPr>
              <w:spacing w:line="280" w:lineRule="exact"/>
              <w:jc w:val="left"/>
              <w:rPr>
                <w:rFonts w:ascii="宋体" w:hAnsi="宋体" w:cs="宋体"/>
                <w:kern w:val="0"/>
                <w:szCs w:val="21"/>
              </w:rPr>
            </w:pPr>
            <w:r w:rsidRPr="00FC6D68">
              <w:rPr>
                <w:rFonts w:ascii="宋体" w:hAnsi="宋体" w:cs="宋体" w:hint="eastAsia"/>
                <w:kern w:val="0"/>
                <w:szCs w:val="21"/>
              </w:rPr>
              <w:t>领导力与沟通</w:t>
            </w:r>
          </w:p>
        </w:tc>
        <w:tc>
          <w:tcPr>
            <w:tcW w:w="426" w:type="pct"/>
            <w:vAlign w:val="center"/>
          </w:tcPr>
          <w:p w14:paraId="04937BD7"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hint="eastAsia"/>
                <w:kern w:val="0"/>
                <w:szCs w:val="21"/>
              </w:rPr>
              <w:t>3</w:t>
            </w:r>
            <w:r w:rsidRPr="004A655D">
              <w:rPr>
                <w:rFonts w:ascii="宋体" w:hAnsi="宋体" w:cs="宋体"/>
                <w:kern w:val="0"/>
                <w:szCs w:val="21"/>
              </w:rPr>
              <w:t>2</w:t>
            </w:r>
          </w:p>
        </w:tc>
        <w:tc>
          <w:tcPr>
            <w:tcW w:w="426" w:type="pct"/>
            <w:vAlign w:val="center"/>
          </w:tcPr>
          <w:p w14:paraId="29029C02"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6427B557"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hint="eastAsia"/>
                <w:kern w:val="0"/>
                <w:szCs w:val="21"/>
              </w:rPr>
              <w:t>春</w:t>
            </w:r>
          </w:p>
        </w:tc>
        <w:tc>
          <w:tcPr>
            <w:tcW w:w="837" w:type="pct"/>
            <w:vMerge w:val="restart"/>
            <w:vAlign w:val="center"/>
          </w:tcPr>
          <w:p w14:paraId="6264C8C8" w14:textId="77777777" w:rsidR="00E9082A" w:rsidRDefault="00E9082A" w:rsidP="00932B53">
            <w:pPr>
              <w:spacing w:line="280" w:lineRule="exact"/>
              <w:jc w:val="center"/>
              <w:rPr>
                <w:color w:val="000000"/>
              </w:rPr>
            </w:pPr>
            <w:r w:rsidRPr="00E40B1B">
              <w:rPr>
                <w:color w:val="000000"/>
              </w:rPr>
              <w:t>工程管理（</w:t>
            </w:r>
            <w:r w:rsidRPr="00E40B1B">
              <w:rPr>
                <w:color w:val="000000"/>
              </w:rPr>
              <w:t>125601</w:t>
            </w:r>
            <w:r w:rsidRPr="00E40B1B">
              <w:rPr>
                <w:color w:val="000000"/>
              </w:rPr>
              <w:t>）、</w:t>
            </w:r>
          </w:p>
          <w:p w14:paraId="4F779C5D" w14:textId="77777777" w:rsidR="00E9082A" w:rsidRDefault="00E9082A" w:rsidP="00932B53">
            <w:pPr>
              <w:spacing w:line="280" w:lineRule="exact"/>
              <w:jc w:val="center"/>
              <w:rPr>
                <w:color w:val="000000"/>
              </w:rPr>
            </w:pPr>
            <w:r w:rsidRPr="00E40B1B">
              <w:rPr>
                <w:color w:val="000000"/>
              </w:rPr>
              <w:t>项目管理（</w:t>
            </w:r>
            <w:r w:rsidRPr="00E40B1B">
              <w:rPr>
                <w:color w:val="000000"/>
              </w:rPr>
              <w:t>12560</w:t>
            </w:r>
            <w:r>
              <w:rPr>
                <w:rFonts w:hint="eastAsia"/>
                <w:color w:val="000000"/>
              </w:rPr>
              <w:t>2</w:t>
            </w:r>
            <w:r w:rsidRPr="00E40B1B">
              <w:rPr>
                <w:color w:val="000000"/>
              </w:rPr>
              <w:t>）</w:t>
            </w:r>
          </w:p>
          <w:p w14:paraId="3AB6715B" w14:textId="77777777" w:rsidR="002B7682" w:rsidRPr="004E2F35" w:rsidRDefault="00E9082A" w:rsidP="00932B53">
            <w:pPr>
              <w:spacing w:line="280" w:lineRule="exact"/>
              <w:jc w:val="center"/>
              <w:rPr>
                <w:rFonts w:ascii="宋体" w:hAnsi="宋体"/>
                <w:szCs w:val="21"/>
              </w:rPr>
            </w:pPr>
            <w:r w:rsidRPr="00E40B1B">
              <w:rPr>
                <w:color w:val="000000"/>
              </w:rPr>
              <w:t>至少选</w:t>
            </w:r>
            <w:r w:rsidRPr="00E40B1B">
              <w:rPr>
                <w:color w:val="000000"/>
              </w:rPr>
              <w:t>1</w:t>
            </w:r>
            <w:r w:rsidRPr="00E40B1B">
              <w:rPr>
                <w:color w:val="000000"/>
              </w:rPr>
              <w:t>门</w:t>
            </w:r>
          </w:p>
        </w:tc>
      </w:tr>
      <w:tr w:rsidR="002B7682" w14:paraId="1FD37C0B" w14:textId="77777777" w:rsidTr="00932B53">
        <w:trPr>
          <w:cantSplit/>
          <w:trHeight w:val="454"/>
        </w:trPr>
        <w:tc>
          <w:tcPr>
            <w:tcW w:w="334" w:type="pct"/>
            <w:vMerge/>
            <w:vAlign w:val="center"/>
          </w:tcPr>
          <w:p w14:paraId="78A073BA"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3E84AC2B"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02CDC25E" w14:textId="77777777" w:rsidR="002B7682" w:rsidRPr="00FC6D68" w:rsidRDefault="002B7682" w:rsidP="002D60B3">
            <w:pPr>
              <w:spacing w:line="280" w:lineRule="exact"/>
              <w:jc w:val="left"/>
              <w:rPr>
                <w:rFonts w:ascii="宋体" w:hAnsi="宋体" w:cs="宋体"/>
                <w:kern w:val="0"/>
                <w:szCs w:val="21"/>
              </w:rPr>
            </w:pPr>
            <w:r w:rsidRPr="00FC6D68">
              <w:rPr>
                <w:rFonts w:ascii="宋体" w:hAnsi="宋体" w:cs="宋体"/>
                <w:kern w:val="0"/>
                <w:szCs w:val="21"/>
              </w:rPr>
              <w:t>项目财务管理</w:t>
            </w:r>
          </w:p>
        </w:tc>
        <w:tc>
          <w:tcPr>
            <w:tcW w:w="426" w:type="pct"/>
            <w:vAlign w:val="center"/>
          </w:tcPr>
          <w:p w14:paraId="2AA65456"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32</w:t>
            </w:r>
          </w:p>
        </w:tc>
        <w:tc>
          <w:tcPr>
            <w:tcW w:w="426" w:type="pct"/>
            <w:vAlign w:val="center"/>
          </w:tcPr>
          <w:p w14:paraId="49FE25F6" w14:textId="77777777" w:rsidR="002B7682" w:rsidRPr="0016195D" w:rsidRDefault="002B7682" w:rsidP="00932B53">
            <w:pPr>
              <w:spacing w:line="280" w:lineRule="exact"/>
              <w:jc w:val="center"/>
              <w:rPr>
                <w:rFonts w:ascii="宋体" w:hAnsi="宋体" w:cs="宋体"/>
                <w:kern w:val="0"/>
                <w:szCs w:val="22"/>
                <w:lang w:eastAsia="en-US"/>
              </w:rPr>
            </w:pPr>
            <w:r w:rsidRPr="004A655D">
              <w:rPr>
                <w:rFonts w:ascii="宋体" w:hAnsi="宋体" w:cs="宋体"/>
                <w:kern w:val="0"/>
                <w:szCs w:val="22"/>
                <w:lang w:eastAsia="en-US"/>
              </w:rPr>
              <w:t>2</w:t>
            </w:r>
          </w:p>
        </w:tc>
        <w:tc>
          <w:tcPr>
            <w:tcW w:w="462" w:type="pct"/>
            <w:vAlign w:val="center"/>
          </w:tcPr>
          <w:p w14:paraId="36031A1F"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秋</w:t>
            </w:r>
          </w:p>
        </w:tc>
        <w:tc>
          <w:tcPr>
            <w:tcW w:w="837" w:type="pct"/>
            <w:vMerge/>
            <w:vAlign w:val="center"/>
          </w:tcPr>
          <w:p w14:paraId="300DE33E" w14:textId="77777777" w:rsidR="002B7682" w:rsidRPr="00927154" w:rsidRDefault="002B7682" w:rsidP="00932B53">
            <w:pPr>
              <w:spacing w:line="280" w:lineRule="exact"/>
              <w:jc w:val="center"/>
              <w:rPr>
                <w:rFonts w:ascii="宋体" w:hAnsi="宋体"/>
                <w:szCs w:val="21"/>
              </w:rPr>
            </w:pPr>
          </w:p>
        </w:tc>
      </w:tr>
      <w:tr w:rsidR="002B7682" w14:paraId="7BDBBA6B" w14:textId="77777777" w:rsidTr="00932B53">
        <w:trPr>
          <w:cantSplit/>
          <w:trHeight w:val="454"/>
        </w:trPr>
        <w:tc>
          <w:tcPr>
            <w:tcW w:w="334" w:type="pct"/>
            <w:vMerge/>
            <w:vAlign w:val="center"/>
          </w:tcPr>
          <w:p w14:paraId="0F4A8685"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39174B99"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4DBBF7A9" w14:textId="77777777" w:rsidR="002B7682" w:rsidRPr="00FC6D68" w:rsidRDefault="002B7682" w:rsidP="002D60B3">
            <w:pPr>
              <w:spacing w:line="280" w:lineRule="exact"/>
              <w:jc w:val="left"/>
              <w:rPr>
                <w:rFonts w:ascii="宋体" w:hAnsi="宋体" w:cs="宋体"/>
                <w:kern w:val="0"/>
                <w:szCs w:val="21"/>
              </w:rPr>
            </w:pPr>
            <w:r w:rsidRPr="00FC6D68">
              <w:rPr>
                <w:rFonts w:ascii="宋体" w:hAnsi="宋体" w:cs="宋体"/>
                <w:kern w:val="0"/>
                <w:szCs w:val="21"/>
              </w:rPr>
              <w:t>生产运作管理</w:t>
            </w:r>
          </w:p>
        </w:tc>
        <w:tc>
          <w:tcPr>
            <w:tcW w:w="426" w:type="pct"/>
            <w:vAlign w:val="center"/>
          </w:tcPr>
          <w:p w14:paraId="3F18E862"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32</w:t>
            </w:r>
          </w:p>
        </w:tc>
        <w:tc>
          <w:tcPr>
            <w:tcW w:w="426" w:type="pct"/>
            <w:vAlign w:val="center"/>
          </w:tcPr>
          <w:p w14:paraId="3997D736" w14:textId="77777777" w:rsidR="002B7682" w:rsidRPr="0016195D" w:rsidRDefault="002B7682" w:rsidP="00932B53">
            <w:pPr>
              <w:spacing w:line="280" w:lineRule="exact"/>
              <w:jc w:val="center"/>
              <w:rPr>
                <w:rFonts w:ascii="宋体" w:hAnsi="宋体" w:cs="宋体"/>
                <w:kern w:val="0"/>
                <w:szCs w:val="22"/>
                <w:lang w:eastAsia="en-US"/>
              </w:rPr>
            </w:pPr>
            <w:r w:rsidRPr="004A655D">
              <w:rPr>
                <w:rFonts w:ascii="宋体" w:hAnsi="宋体" w:cs="宋体"/>
                <w:kern w:val="0"/>
                <w:szCs w:val="22"/>
                <w:lang w:eastAsia="en-US"/>
              </w:rPr>
              <w:t>2</w:t>
            </w:r>
          </w:p>
        </w:tc>
        <w:tc>
          <w:tcPr>
            <w:tcW w:w="462" w:type="pct"/>
            <w:vAlign w:val="center"/>
          </w:tcPr>
          <w:p w14:paraId="112803C5"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春</w:t>
            </w:r>
          </w:p>
        </w:tc>
        <w:tc>
          <w:tcPr>
            <w:tcW w:w="837" w:type="pct"/>
            <w:vMerge/>
            <w:vAlign w:val="center"/>
          </w:tcPr>
          <w:p w14:paraId="4725452D" w14:textId="77777777" w:rsidR="002B7682" w:rsidRPr="00927154" w:rsidRDefault="002B7682" w:rsidP="00932B53">
            <w:pPr>
              <w:spacing w:line="280" w:lineRule="exact"/>
              <w:jc w:val="center"/>
              <w:rPr>
                <w:rFonts w:ascii="宋体" w:hAnsi="宋体"/>
                <w:szCs w:val="21"/>
              </w:rPr>
            </w:pPr>
          </w:p>
        </w:tc>
      </w:tr>
      <w:tr w:rsidR="002B7682" w14:paraId="3C58CFDA" w14:textId="77777777" w:rsidTr="00932B53">
        <w:trPr>
          <w:cantSplit/>
          <w:trHeight w:val="454"/>
        </w:trPr>
        <w:tc>
          <w:tcPr>
            <w:tcW w:w="334" w:type="pct"/>
            <w:vMerge/>
            <w:vAlign w:val="center"/>
          </w:tcPr>
          <w:p w14:paraId="378B8A5D"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7F47F669"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06C5182E" w14:textId="77777777" w:rsidR="002B7682" w:rsidRPr="00FC6D68" w:rsidRDefault="002B7682" w:rsidP="002D60B3">
            <w:pPr>
              <w:spacing w:line="280" w:lineRule="exact"/>
              <w:jc w:val="left"/>
              <w:rPr>
                <w:rFonts w:ascii="宋体" w:hAnsi="宋体" w:cs="宋体"/>
                <w:kern w:val="0"/>
                <w:szCs w:val="21"/>
              </w:rPr>
            </w:pPr>
            <w:r w:rsidRPr="00FC6D68">
              <w:rPr>
                <w:rFonts w:ascii="宋体" w:hAnsi="宋体" w:cs="宋体"/>
                <w:kern w:val="0"/>
                <w:szCs w:val="21"/>
              </w:rPr>
              <w:t>项目计划与控制</w:t>
            </w:r>
          </w:p>
        </w:tc>
        <w:tc>
          <w:tcPr>
            <w:tcW w:w="426" w:type="pct"/>
            <w:vAlign w:val="center"/>
          </w:tcPr>
          <w:p w14:paraId="523D3DE7"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32</w:t>
            </w:r>
          </w:p>
        </w:tc>
        <w:tc>
          <w:tcPr>
            <w:tcW w:w="426" w:type="pct"/>
            <w:vAlign w:val="center"/>
          </w:tcPr>
          <w:p w14:paraId="127CB2AB" w14:textId="77777777" w:rsidR="002B7682" w:rsidRPr="0016195D" w:rsidRDefault="002B7682" w:rsidP="00932B53">
            <w:pPr>
              <w:spacing w:line="280" w:lineRule="exact"/>
              <w:jc w:val="center"/>
              <w:rPr>
                <w:rFonts w:ascii="宋体" w:hAnsi="宋体" w:cs="宋体"/>
                <w:kern w:val="0"/>
                <w:szCs w:val="22"/>
                <w:lang w:eastAsia="en-US"/>
              </w:rPr>
            </w:pPr>
            <w:r w:rsidRPr="004A655D">
              <w:rPr>
                <w:rFonts w:ascii="宋体" w:hAnsi="宋体" w:cs="宋体"/>
                <w:kern w:val="0"/>
                <w:szCs w:val="22"/>
                <w:lang w:eastAsia="en-US"/>
              </w:rPr>
              <w:t>2</w:t>
            </w:r>
          </w:p>
        </w:tc>
        <w:tc>
          <w:tcPr>
            <w:tcW w:w="462" w:type="pct"/>
            <w:vAlign w:val="center"/>
          </w:tcPr>
          <w:p w14:paraId="54DF053D" w14:textId="77777777" w:rsidR="002B7682" w:rsidRPr="004A655D" w:rsidRDefault="002B7682" w:rsidP="00932B53">
            <w:pPr>
              <w:spacing w:line="280" w:lineRule="exact"/>
              <w:jc w:val="center"/>
              <w:rPr>
                <w:rFonts w:ascii="宋体" w:hAnsi="宋体" w:cs="宋体"/>
                <w:kern w:val="0"/>
                <w:szCs w:val="21"/>
              </w:rPr>
            </w:pPr>
            <w:r w:rsidRPr="004A655D">
              <w:rPr>
                <w:rFonts w:ascii="宋体" w:hAnsi="宋体" w:cs="宋体"/>
                <w:kern w:val="0"/>
                <w:szCs w:val="22"/>
                <w:lang w:eastAsia="en-US"/>
              </w:rPr>
              <w:t>秋</w:t>
            </w:r>
          </w:p>
        </w:tc>
        <w:tc>
          <w:tcPr>
            <w:tcW w:w="837" w:type="pct"/>
            <w:vMerge/>
            <w:vAlign w:val="center"/>
          </w:tcPr>
          <w:p w14:paraId="0AD8DB11" w14:textId="77777777" w:rsidR="002B7682" w:rsidRDefault="002B7682" w:rsidP="00932B53">
            <w:pPr>
              <w:jc w:val="center"/>
              <w:rPr>
                <w:rFonts w:ascii="宋体" w:hAnsi="宋体"/>
                <w:color w:val="000000"/>
                <w:kern w:val="0"/>
                <w:szCs w:val="21"/>
              </w:rPr>
            </w:pPr>
          </w:p>
        </w:tc>
      </w:tr>
      <w:tr w:rsidR="002B7682" w14:paraId="671F0037" w14:textId="77777777" w:rsidTr="00932B53">
        <w:trPr>
          <w:cantSplit/>
          <w:trHeight w:val="454"/>
        </w:trPr>
        <w:tc>
          <w:tcPr>
            <w:tcW w:w="334" w:type="pct"/>
            <w:vMerge/>
            <w:vAlign w:val="center"/>
          </w:tcPr>
          <w:p w14:paraId="362AAC46"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1E1FB73F"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41C5C01B" w14:textId="77777777" w:rsidR="002B7682" w:rsidRPr="00FC6D68" w:rsidRDefault="002B7682" w:rsidP="002D60B3">
            <w:pPr>
              <w:spacing w:line="280" w:lineRule="exact"/>
              <w:jc w:val="left"/>
              <w:rPr>
                <w:rFonts w:ascii="宋体" w:hAnsi="宋体" w:cs="宋体"/>
                <w:kern w:val="0"/>
                <w:szCs w:val="21"/>
              </w:rPr>
            </w:pPr>
            <w:r w:rsidRPr="004A655D">
              <w:rPr>
                <w:rFonts w:ascii="宋体" w:hAnsi="宋体" w:cs="宋体" w:hint="eastAsia"/>
                <w:kern w:val="0"/>
                <w:szCs w:val="21"/>
              </w:rPr>
              <w:t>工程系统决策与优化</w:t>
            </w:r>
          </w:p>
        </w:tc>
        <w:tc>
          <w:tcPr>
            <w:tcW w:w="426" w:type="pct"/>
            <w:vAlign w:val="center"/>
          </w:tcPr>
          <w:p w14:paraId="5A67ABF1"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rPr>
              <w:t>3</w:t>
            </w:r>
            <w:r w:rsidRPr="004A655D">
              <w:rPr>
                <w:rFonts w:ascii="宋体" w:hAnsi="宋体" w:cs="宋体"/>
                <w:kern w:val="0"/>
                <w:szCs w:val="21"/>
              </w:rPr>
              <w:t>2</w:t>
            </w:r>
          </w:p>
        </w:tc>
        <w:tc>
          <w:tcPr>
            <w:tcW w:w="426" w:type="pct"/>
            <w:vAlign w:val="center"/>
          </w:tcPr>
          <w:p w14:paraId="563C181D"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5A75E906"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rPr>
              <w:t>秋</w:t>
            </w:r>
          </w:p>
        </w:tc>
        <w:tc>
          <w:tcPr>
            <w:tcW w:w="837" w:type="pct"/>
            <w:vMerge/>
            <w:vAlign w:val="center"/>
          </w:tcPr>
          <w:p w14:paraId="787978DF" w14:textId="77777777" w:rsidR="002B7682" w:rsidRDefault="002B7682" w:rsidP="00932B53">
            <w:pPr>
              <w:jc w:val="center"/>
              <w:rPr>
                <w:rFonts w:ascii="宋体" w:hAnsi="宋体"/>
                <w:color w:val="000000"/>
                <w:kern w:val="0"/>
                <w:szCs w:val="21"/>
              </w:rPr>
            </w:pPr>
          </w:p>
        </w:tc>
      </w:tr>
      <w:tr w:rsidR="002B7682" w14:paraId="3D90AE57" w14:textId="77777777" w:rsidTr="00932B53">
        <w:trPr>
          <w:cantSplit/>
          <w:trHeight w:val="454"/>
        </w:trPr>
        <w:tc>
          <w:tcPr>
            <w:tcW w:w="334" w:type="pct"/>
            <w:vMerge/>
            <w:vAlign w:val="center"/>
          </w:tcPr>
          <w:p w14:paraId="2B582BE7"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7099024D"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38FA2575" w14:textId="77777777" w:rsidR="002B7682" w:rsidRPr="00FC6D68" w:rsidRDefault="002B7682" w:rsidP="002D60B3">
            <w:pPr>
              <w:spacing w:line="280" w:lineRule="exact"/>
              <w:jc w:val="left"/>
              <w:rPr>
                <w:rFonts w:ascii="宋体" w:hAnsi="宋体" w:cs="宋体"/>
                <w:kern w:val="0"/>
                <w:szCs w:val="21"/>
              </w:rPr>
            </w:pPr>
            <w:r w:rsidRPr="00FC6D68">
              <w:rPr>
                <w:rFonts w:ascii="宋体" w:hAnsi="宋体" w:cs="宋体" w:hint="eastAsia"/>
                <w:kern w:val="0"/>
                <w:szCs w:val="21"/>
              </w:rPr>
              <w:t>工程系统建模与仿真</w:t>
            </w:r>
          </w:p>
        </w:tc>
        <w:tc>
          <w:tcPr>
            <w:tcW w:w="426" w:type="pct"/>
            <w:vAlign w:val="center"/>
          </w:tcPr>
          <w:p w14:paraId="6F7BB91E" w14:textId="77777777" w:rsidR="002B7682" w:rsidRPr="004A655D" w:rsidRDefault="002B7682" w:rsidP="00932B53">
            <w:pPr>
              <w:spacing w:line="280" w:lineRule="exact"/>
              <w:jc w:val="center"/>
              <w:rPr>
                <w:rFonts w:ascii="宋体" w:hAnsi="宋体" w:cs="宋体"/>
                <w:kern w:val="0"/>
                <w:szCs w:val="22"/>
                <w:lang w:eastAsia="en-US"/>
              </w:rPr>
            </w:pPr>
            <w:r w:rsidRPr="004A655D">
              <w:rPr>
                <w:rFonts w:ascii="宋体" w:hAnsi="宋体" w:cs="宋体" w:hint="eastAsia"/>
                <w:kern w:val="0"/>
                <w:szCs w:val="21"/>
                <w:lang w:eastAsia="en-US"/>
              </w:rPr>
              <w:t>3</w:t>
            </w:r>
            <w:r w:rsidRPr="004A655D">
              <w:rPr>
                <w:rFonts w:ascii="宋体" w:hAnsi="宋体" w:cs="宋体"/>
                <w:kern w:val="0"/>
                <w:szCs w:val="21"/>
                <w:lang w:eastAsia="en-US"/>
              </w:rPr>
              <w:t>2</w:t>
            </w:r>
          </w:p>
        </w:tc>
        <w:tc>
          <w:tcPr>
            <w:tcW w:w="426" w:type="pct"/>
            <w:vAlign w:val="center"/>
          </w:tcPr>
          <w:p w14:paraId="787995E7" w14:textId="77777777" w:rsidR="002B7682" w:rsidRPr="004A655D" w:rsidRDefault="002B7682" w:rsidP="00932B53">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6B78AF3C" w14:textId="77777777" w:rsidR="002B7682" w:rsidRPr="004A655D" w:rsidRDefault="002B7682" w:rsidP="00932B53">
            <w:pPr>
              <w:spacing w:line="280" w:lineRule="exact"/>
              <w:jc w:val="center"/>
              <w:rPr>
                <w:rFonts w:ascii="宋体" w:hAnsi="宋体" w:cs="宋体"/>
                <w:kern w:val="0"/>
                <w:szCs w:val="22"/>
                <w:lang w:eastAsia="en-US"/>
              </w:rPr>
            </w:pPr>
            <w:r w:rsidRPr="004A655D">
              <w:rPr>
                <w:rFonts w:ascii="宋体" w:hAnsi="宋体" w:cs="宋体" w:hint="eastAsia"/>
                <w:kern w:val="0"/>
                <w:szCs w:val="21"/>
                <w:lang w:eastAsia="en-US"/>
              </w:rPr>
              <w:t>春</w:t>
            </w:r>
          </w:p>
        </w:tc>
        <w:tc>
          <w:tcPr>
            <w:tcW w:w="837" w:type="pct"/>
            <w:vMerge/>
            <w:vAlign w:val="center"/>
          </w:tcPr>
          <w:p w14:paraId="0FE7756E" w14:textId="77777777" w:rsidR="002B7682" w:rsidRDefault="002B7682" w:rsidP="00932B53">
            <w:pPr>
              <w:jc w:val="center"/>
              <w:rPr>
                <w:rFonts w:ascii="宋体" w:hAnsi="宋体"/>
                <w:color w:val="000000"/>
                <w:kern w:val="0"/>
                <w:szCs w:val="21"/>
              </w:rPr>
            </w:pPr>
          </w:p>
        </w:tc>
      </w:tr>
      <w:tr w:rsidR="002B7682" w14:paraId="401B1B2C" w14:textId="77777777" w:rsidTr="00932B53">
        <w:trPr>
          <w:cantSplit/>
          <w:trHeight w:val="454"/>
        </w:trPr>
        <w:tc>
          <w:tcPr>
            <w:tcW w:w="334" w:type="pct"/>
            <w:vMerge/>
            <w:vAlign w:val="center"/>
          </w:tcPr>
          <w:p w14:paraId="727D0DFA"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28E2FDF"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63CF682F" w14:textId="77777777" w:rsidR="002B7682" w:rsidRPr="00FC6D68" w:rsidRDefault="002B7682" w:rsidP="00970C54">
            <w:pPr>
              <w:spacing w:line="280" w:lineRule="exact"/>
              <w:jc w:val="left"/>
              <w:rPr>
                <w:rFonts w:ascii="宋体" w:hAnsi="宋体" w:cs="宋体"/>
                <w:kern w:val="0"/>
                <w:szCs w:val="21"/>
              </w:rPr>
            </w:pPr>
            <w:r w:rsidRPr="004A655D">
              <w:rPr>
                <w:rFonts w:ascii="宋体" w:hAnsi="宋体" w:cs="宋体" w:hint="eastAsia"/>
                <w:kern w:val="0"/>
                <w:szCs w:val="21"/>
              </w:rPr>
              <w:t>运营与管理</w:t>
            </w:r>
          </w:p>
        </w:tc>
        <w:tc>
          <w:tcPr>
            <w:tcW w:w="426" w:type="pct"/>
            <w:vAlign w:val="center"/>
          </w:tcPr>
          <w:p w14:paraId="26DCBBAD" w14:textId="77777777" w:rsidR="002B7682" w:rsidRPr="004A655D" w:rsidRDefault="002B7682" w:rsidP="00932B53">
            <w:pPr>
              <w:spacing w:line="280" w:lineRule="exact"/>
              <w:jc w:val="center"/>
              <w:rPr>
                <w:rFonts w:ascii="宋体" w:hAnsi="宋体"/>
                <w:szCs w:val="21"/>
              </w:rPr>
            </w:pPr>
            <w:r w:rsidRPr="004A655D">
              <w:rPr>
                <w:rFonts w:ascii="宋体" w:hAnsi="宋体" w:cs="宋体"/>
                <w:kern w:val="0"/>
                <w:szCs w:val="21"/>
              </w:rPr>
              <w:t>32</w:t>
            </w:r>
          </w:p>
        </w:tc>
        <w:tc>
          <w:tcPr>
            <w:tcW w:w="426" w:type="pct"/>
            <w:vAlign w:val="center"/>
          </w:tcPr>
          <w:p w14:paraId="7D18A533"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kern w:val="0"/>
                <w:szCs w:val="22"/>
                <w:lang w:eastAsia="en-US"/>
              </w:rPr>
              <w:t>2</w:t>
            </w:r>
          </w:p>
        </w:tc>
        <w:tc>
          <w:tcPr>
            <w:tcW w:w="462" w:type="pct"/>
            <w:vAlign w:val="center"/>
          </w:tcPr>
          <w:p w14:paraId="35868F10"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秋</w:t>
            </w:r>
          </w:p>
        </w:tc>
        <w:tc>
          <w:tcPr>
            <w:tcW w:w="837" w:type="pct"/>
            <w:vMerge w:val="restart"/>
            <w:vAlign w:val="center"/>
          </w:tcPr>
          <w:p w14:paraId="062B2445" w14:textId="77777777" w:rsidR="002B7682" w:rsidRPr="004A655D" w:rsidRDefault="00E9082A" w:rsidP="00932B53">
            <w:pPr>
              <w:spacing w:line="280" w:lineRule="exact"/>
              <w:jc w:val="center"/>
              <w:rPr>
                <w:rFonts w:ascii="宋体" w:hAnsi="宋体"/>
                <w:szCs w:val="21"/>
              </w:rPr>
            </w:pPr>
            <w:r w:rsidRPr="00E40B1B">
              <w:rPr>
                <w:color w:val="000000"/>
              </w:rPr>
              <w:t>工业工程与管理（</w:t>
            </w:r>
            <w:r w:rsidRPr="00E40B1B">
              <w:rPr>
                <w:color w:val="000000"/>
              </w:rPr>
              <w:t>125603</w:t>
            </w:r>
            <w:r w:rsidRPr="00E40B1B">
              <w:rPr>
                <w:color w:val="000000"/>
              </w:rPr>
              <w:t>）必选</w:t>
            </w:r>
          </w:p>
        </w:tc>
      </w:tr>
      <w:tr w:rsidR="002B7682" w14:paraId="4BDCDD04" w14:textId="77777777" w:rsidTr="00932B53">
        <w:trPr>
          <w:cantSplit/>
          <w:trHeight w:val="454"/>
        </w:trPr>
        <w:tc>
          <w:tcPr>
            <w:tcW w:w="334" w:type="pct"/>
            <w:vMerge/>
            <w:vAlign w:val="center"/>
          </w:tcPr>
          <w:p w14:paraId="6AEE31FC"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F0089EE"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62B85330" w14:textId="77777777" w:rsidR="002B7682" w:rsidRPr="00FC6D68" w:rsidRDefault="002B7682" w:rsidP="00970C54">
            <w:pPr>
              <w:spacing w:line="280" w:lineRule="exact"/>
              <w:jc w:val="left"/>
              <w:rPr>
                <w:rFonts w:ascii="宋体" w:hAnsi="宋体" w:cs="宋体"/>
                <w:kern w:val="0"/>
                <w:szCs w:val="21"/>
              </w:rPr>
            </w:pPr>
            <w:r w:rsidRPr="004A655D">
              <w:rPr>
                <w:rFonts w:ascii="宋体" w:hAnsi="宋体" w:cs="宋体" w:hint="eastAsia"/>
                <w:kern w:val="0"/>
                <w:szCs w:val="21"/>
              </w:rPr>
              <w:t>供应链与物流管理</w:t>
            </w:r>
          </w:p>
        </w:tc>
        <w:tc>
          <w:tcPr>
            <w:tcW w:w="426" w:type="pct"/>
            <w:vAlign w:val="center"/>
          </w:tcPr>
          <w:p w14:paraId="545C4F93" w14:textId="77777777" w:rsidR="002B7682" w:rsidRPr="004A655D" w:rsidRDefault="002B7682" w:rsidP="00932B53">
            <w:pPr>
              <w:spacing w:line="280" w:lineRule="exact"/>
              <w:jc w:val="center"/>
              <w:rPr>
                <w:rFonts w:ascii="宋体" w:hAnsi="宋体"/>
                <w:szCs w:val="21"/>
              </w:rPr>
            </w:pPr>
            <w:r w:rsidRPr="004A655D">
              <w:rPr>
                <w:rFonts w:ascii="宋体" w:hAnsi="宋体" w:cs="宋体"/>
                <w:kern w:val="0"/>
                <w:szCs w:val="21"/>
              </w:rPr>
              <w:t>32</w:t>
            </w:r>
          </w:p>
        </w:tc>
        <w:tc>
          <w:tcPr>
            <w:tcW w:w="426" w:type="pct"/>
            <w:vAlign w:val="center"/>
          </w:tcPr>
          <w:p w14:paraId="74658CE5"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kern w:val="0"/>
                <w:szCs w:val="22"/>
                <w:lang w:eastAsia="en-US"/>
              </w:rPr>
              <w:t>2</w:t>
            </w:r>
          </w:p>
        </w:tc>
        <w:tc>
          <w:tcPr>
            <w:tcW w:w="462" w:type="pct"/>
            <w:vAlign w:val="center"/>
          </w:tcPr>
          <w:p w14:paraId="76DB2CDE"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秋</w:t>
            </w:r>
          </w:p>
        </w:tc>
        <w:tc>
          <w:tcPr>
            <w:tcW w:w="837" w:type="pct"/>
            <w:vMerge/>
            <w:vAlign w:val="center"/>
          </w:tcPr>
          <w:p w14:paraId="51552E45" w14:textId="77777777" w:rsidR="002B7682" w:rsidRDefault="002B7682" w:rsidP="00932B53">
            <w:pPr>
              <w:jc w:val="center"/>
              <w:rPr>
                <w:rFonts w:ascii="宋体" w:hAnsi="宋体"/>
                <w:color w:val="000000"/>
                <w:kern w:val="0"/>
                <w:szCs w:val="21"/>
              </w:rPr>
            </w:pPr>
          </w:p>
        </w:tc>
      </w:tr>
      <w:tr w:rsidR="002B7682" w14:paraId="2494594B" w14:textId="77777777" w:rsidTr="00932B53">
        <w:trPr>
          <w:cantSplit/>
          <w:trHeight w:val="454"/>
        </w:trPr>
        <w:tc>
          <w:tcPr>
            <w:tcW w:w="334" w:type="pct"/>
            <w:vMerge/>
            <w:vAlign w:val="center"/>
          </w:tcPr>
          <w:p w14:paraId="7317B505"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6F888776"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63C1A370" w14:textId="77777777" w:rsidR="002B7682" w:rsidRPr="00FC6D68" w:rsidRDefault="002B7682" w:rsidP="00970C54">
            <w:pPr>
              <w:spacing w:line="280" w:lineRule="exact"/>
              <w:jc w:val="left"/>
              <w:rPr>
                <w:rFonts w:ascii="宋体" w:hAnsi="宋体" w:cs="宋体"/>
                <w:kern w:val="0"/>
                <w:szCs w:val="21"/>
              </w:rPr>
            </w:pPr>
            <w:r w:rsidRPr="004A655D">
              <w:rPr>
                <w:rFonts w:ascii="宋体" w:hAnsi="宋体" w:cs="宋体" w:hint="eastAsia"/>
                <w:kern w:val="0"/>
                <w:szCs w:val="21"/>
              </w:rPr>
              <w:t>人因与设计</w:t>
            </w:r>
          </w:p>
        </w:tc>
        <w:tc>
          <w:tcPr>
            <w:tcW w:w="426" w:type="pct"/>
            <w:vAlign w:val="center"/>
          </w:tcPr>
          <w:p w14:paraId="16A7FD58"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3</w:t>
            </w:r>
            <w:r w:rsidRPr="004A655D">
              <w:rPr>
                <w:rFonts w:ascii="宋体" w:hAnsi="宋体" w:cs="宋体"/>
                <w:kern w:val="0"/>
                <w:szCs w:val="21"/>
              </w:rPr>
              <w:t>2</w:t>
            </w:r>
          </w:p>
        </w:tc>
        <w:tc>
          <w:tcPr>
            <w:tcW w:w="426" w:type="pct"/>
            <w:vAlign w:val="center"/>
          </w:tcPr>
          <w:p w14:paraId="45AEE3E6"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6169BA9B"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秋</w:t>
            </w:r>
          </w:p>
        </w:tc>
        <w:tc>
          <w:tcPr>
            <w:tcW w:w="837" w:type="pct"/>
            <w:vMerge/>
            <w:vAlign w:val="center"/>
          </w:tcPr>
          <w:p w14:paraId="3028B429" w14:textId="77777777" w:rsidR="002B7682" w:rsidRDefault="002B7682" w:rsidP="00932B53">
            <w:pPr>
              <w:jc w:val="center"/>
              <w:rPr>
                <w:rFonts w:ascii="宋体" w:hAnsi="宋体"/>
                <w:color w:val="000000"/>
                <w:kern w:val="0"/>
                <w:szCs w:val="21"/>
              </w:rPr>
            </w:pPr>
          </w:p>
        </w:tc>
      </w:tr>
      <w:tr w:rsidR="002B7682" w14:paraId="3C4E6222" w14:textId="77777777" w:rsidTr="00932B53">
        <w:trPr>
          <w:cantSplit/>
          <w:trHeight w:val="454"/>
        </w:trPr>
        <w:tc>
          <w:tcPr>
            <w:tcW w:w="334" w:type="pct"/>
            <w:vMerge/>
            <w:vAlign w:val="center"/>
          </w:tcPr>
          <w:p w14:paraId="6A326843"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2AD6C043"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0B9A8FBA" w14:textId="77777777" w:rsidR="002B7682" w:rsidRPr="00FC6D68" w:rsidRDefault="002B7682" w:rsidP="00970C54">
            <w:pPr>
              <w:spacing w:line="280" w:lineRule="exact"/>
              <w:jc w:val="left"/>
              <w:rPr>
                <w:rFonts w:ascii="宋体" w:hAnsi="宋体" w:cs="宋体"/>
                <w:kern w:val="0"/>
                <w:szCs w:val="21"/>
              </w:rPr>
            </w:pPr>
            <w:r w:rsidRPr="004A655D">
              <w:rPr>
                <w:rFonts w:ascii="宋体" w:hAnsi="宋体" w:cs="宋体" w:hint="eastAsia"/>
                <w:kern w:val="0"/>
                <w:szCs w:val="21"/>
              </w:rPr>
              <w:t>大数据分析</w:t>
            </w:r>
          </w:p>
        </w:tc>
        <w:tc>
          <w:tcPr>
            <w:tcW w:w="426" w:type="pct"/>
            <w:vAlign w:val="center"/>
          </w:tcPr>
          <w:p w14:paraId="43888DB0"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3</w:t>
            </w:r>
            <w:r w:rsidRPr="004A655D">
              <w:rPr>
                <w:rFonts w:ascii="宋体" w:hAnsi="宋体" w:cs="宋体"/>
                <w:kern w:val="0"/>
                <w:szCs w:val="21"/>
              </w:rPr>
              <w:t>2</w:t>
            </w:r>
          </w:p>
        </w:tc>
        <w:tc>
          <w:tcPr>
            <w:tcW w:w="426" w:type="pct"/>
            <w:vAlign w:val="center"/>
          </w:tcPr>
          <w:p w14:paraId="68B07ED6" w14:textId="77777777" w:rsidR="002B7682" w:rsidRPr="0016195D" w:rsidRDefault="002B7682" w:rsidP="00932B53">
            <w:pPr>
              <w:spacing w:line="280" w:lineRule="exact"/>
              <w:jc w:val="center"/>
              <w:rPr>
                <w:rFonts w:ascii="宋体" w:hAnsi="宋体" w:cs="宋体"/>
                <w:kern w:val="0"/>
                <w:szCs w:val="22"/>
                <w:lang w:eastAsia="en-US"/>
              </w:rPr>
            </w:pPr>
            <w:r w:rsidRPr="0016195D">
              <w:rPr>
                <w:rFonts w:ascii="宋体" w:hAnsi="宋体" w:cs="宋体" w:hint="eastAsia"/>
                <w:kern w:val="0"/>
                <w:szCs w:val="22"/>
                <w:lang w:eastAsia="en-US"/>
              </w:rPr>
              <w:t>2</w:t>
            </w:r>
          </w:p>
        </w:tc>
        <w:tc>
          <w:tcPr>
            <w:tcW w:w="462" w:type="pct"/>
            <w:vAlign w:val="center"/>
          </w:tcPr>
          <w:p w14:paraId="55FED924"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春</w:t>
            </w:r>
          </w:p>
        </w:tc>
        <w:tc>
          <w:tcPr>
            <w:tcW w:w="837" w:type="pct"/>
            <w:vMerge/>
            <w:vAlign w:val="center"/>
          </w:tcPr>
          <w:p w14:paraId="2CDD2E85" w14:textId="77777777" w:rsidR="002B7682" w:rsidRDefault="002B7682" w:rsidP="00932B53">
            <w:pPr>
              <w:jc w:val="center"/>
              <w:rPr>
                <w:rFonts w:ascii="宋体" w:hAnsi="宋体"/>
                <w:color w:val="000000"/>
                <w:kern w:val="0"/>
                <w:szCs w:val="21"/>
              </w:rPr>
            </w:pPr>
          </w:p>
        </w:tc>
      </w:tr>
      <w:tr w:rsidR="002B7682" w14:paraId="3F4EB1CD" w14:textId="77777777" w:rsidTr="00932B53">
        <w:trPr>
          <w:cantSplit/>
          <w:trHeight w:val="454"/>
        </w:trPr>
        <w:tc>
          <w:tcPr>
            <w:tcW w:w="334" w:type="pct"/>
            <w:vMerge/>
            <w:vAlign w:val="center"/>
          </w:tcPr>
          <w:p w14:paraId="26178693"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6F926F2B"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5FBFC68C" w14:textId="77777777" w:rsidR="002B7682" w:rsidRPr="00FC6D68" w:rsidRDefault="002B7682" w:rsidP="00970C54">
            <w:pPr>
              <w:spacing w:line="280" w:lineRule="exact"/>
              <w:jc w:val="left"/>
              <w:rPr>
                <w:rFonts w:ascii="宋体" w:hAnsi="宋体" w:cs="宋体"/>
                <w:kern w:val="0"/>
                <w:szCs w:val="21"/>
              </w:rPr>
            </w:pPr>
            <w:r w:rsidRPr="004A655D">
              <w:rPr>
                <w:rFonts w:ascii="宋体" w:hAnsi="宋体" w:cs="宋体" w:hint="eastAsia"/>
                <w:kern w:val="0"/>
                <w:szCs w:val="21"/>
              </w:rPr>
              <w:t>智能技术与应用</w:t>
            </w:r>
          </w:p>
        </w:tc>
        <w:tc>
          <w:tcPr>
            <w:tcW w:w="426" w:type="pct"/>
            <w:vAlign w:val="center"/>
          </w:tcPr>
          <w:p w14:paraId="5B30C180"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3</w:t>
            </w:r>
            <w:r w:rsidRPr="004A655D">
              <w:rPr>
                <w:rFonts w:ascii="宋体" w:hAnsi="宋体" w:cs="宋体"/>
                <w:kern w:val="0"/>
                <w:szCs w:val="21"/>
              </w:rPr>
              <w:t>2</w:t>
            </w:r>
          </w:p>
        </w:tc>
        <w:tc>
          <w:tcPr>
            <w:tcW w:w="426" w:type="pct"/>
            <w:vAlign w:val="center"/>
          </w:tcPr>
          <w:p w14:paraId="787C20C4"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2</w:t>
            </w:r>
          </w:p>
        </w:tc>
        <w:tc>
          <w:tcPr>
            <w:tcW w:w="462" w:type="pct"/>
            <w:vAlign w:val="center"/>
          </w:tcPr>
          <w:p w14:paraId="4D01F42A" w14:textId="77777777" w:rsidR="002B7682" w:rsidRPr="004A655D" w:rsidRDefault="002B7682" w:rsidP="00932B53">
            <w:pPr>
              <w:spacing w:line="280" w:lineRule="exact"/>
              <w:jc w:val="center"/>
              <w:rPr>
                <w:rFonts w:ascii="宋体" w:hAnsi="宋体"/>
                <w:szCs w:val="21"/>
              </w:rPr>
            </w:pPr>
            <w:r w:rsidRPr="004A655D">
              <w:rPr>
                <w:rFonts w:ascii="宋体" w:hAnsi="宋体" w:cs="宋体" w:hint="eastAsia"/>
                <w:kern w:val="0"/>
                <w:szCs w:val="21"/>
              </w:rPr>
              <w:t>春</w:t>
            </w:r>
          </w:p>
        </w:tc>
        <w:tc>
          <w:tcPr>
            <w:tcW w:w="837" w:type="pct"/>
            <w:vMerge/>
            <w:vAlign w:val="center"/>
          </w:tcPr>
          <w:p w14:paraId="5F00DDED" w14:textId="77777777" w:rsidR="002B7682" w:rsidRDefault="002B7682" w:rsidP="00932B53">
            <w:pPr>
              <w:jc w:val="center"/>
              <w:rPr>
                <w:rFonts w:ascii="宋体" w:hAnsi="宋体"/>
                <w:color w:val="000000"/>
                <w:kern w:val="0"/>
                <w:szCs w:val="21"/>
              </w:rPr>
            </w:pPr>
          </w:p>
        </w:tc>
      </w:tr>
      <w:tr w:rsidR="002B7682" w14:paraId="016A6A20" w14:textId="77777777" w:rsidTr="00932B53">
        <w:trPr>
          <w:cantSplit/>
          <w:trHeight w:val="454"/>
        </w:trPr>
        <w:tc>
          <w:tcPr>
            <w:tcW w:w="334" w:type="pct"/>
            <w:vMerge/>
            <w:vAlign w:val="center"/>
          </w:tcPr>
          <w:p w14:paraId="4907E41B"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EC6C975"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3B2B6BB0" w14:textId="77777777" w:rsidR="002B7682" w:rsidRPr="00FC6D68" w:rsidRDefault="002B7682" w:rsidP="00190C21">
            <w:pPr>
              <w:spacing w:line="280" w:lineRule="exact"/>
              <w:jc w:val="left"/>
              <w:rPr>
                <w:rFonts w:ascii="宋体" w:hAnsi="宋体" w:cs="宋体"/>
                <w:kern w:val="0"/>
                <w:szCs w:val="21"/>
              </w:rPr>
            </w:pPr>
            <w:r w:rsidRPr="004A655D">
              <w:rPr>
                <w:rFonts w:ascii="宋体" w:hAnsi="宋体" w:cs="宋体" w:hint="eastAsia"/>
                <w:kern w:val="0"/>
                <w:szCs w:val="21"/>
              </w:rPr>
              <w:t>高等运筹学</w:t>
            </w:r>
          </w:p>
        </w:tc>
        <w:tc>
          <w:tcPr>
            <w:tcW w:w="426" w:type="pct"/>
            <w:vAlign w:val="center"/>
          </w:tcPr>
          <w:p w14:paraId="0BCF2525"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4</w:t>
            </w:r>
            <w:r w:rsidRPr="004A655D">
              <w:rPr>
                <w:rFonts w:ascii="宋体" w:hAnsi="宋体" w:cs="宋体"/>
                <w:kern w:val="0"/>
                <w:szCs w:val="21"/>
                <w:lang w:eastAsia="en-US"/>
              </w:rPr>
              <w:t>8</w:t>
            </w:r>
          </w:p>
        </w:tc>
        <w:tc>
          <w:tcPr>
            <w:tcW w:w="426" w:type="pct"/>
            <w:vAlign w:val="center"/>
          </w:tcPr>
          <w:p w14:paraId="24D0A6A1"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3</w:t>
            </w:r>
          </w:p>
        </w:tc>
        <w:tc>
          <w:tcPr>
            <w:tcW w:w="462" w:type="pct"/>
            <w:vAlign w:val="center"/>
          </w:tcPr>
          <w:p w14:paraId="73952C14"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秋</w:t>
            </w:r>
          </w:p>
        </w:tc>
        <w:tc>
          <w:tcPr>
            <w:tcW w:w="837" w:type="pct"/>
            <w:vMerge w:val="restart"/>
            <w:vAlign w:val="center"/>
          </w:tcPr>
          <w:p w14:paraId="3CC8E0F2" w14:textId="77777777" w:rsidR="002B7682" w:rsidRPr="004A655D" w:rsidRDefault="00E9082A" w:rsidP="00932B53">
            <w:pPr>
              <w:spacing w:line="280" w:lineRule="exact"/>
              <w:jc w:val="center"/>
              <w:rPr>
                <w:rFonts w:ascii="宋体" w:hAnsi="宋体"/>
                <w:szCs w:val="21"/>
              </w:rPr>
            </w:pPr>
            <w:r w:rsidRPr="00E40B1B">
              <w:rPr>
                <w:color w:val="000000"/>
              </w:rPr>
              <w:t>物流工程与管理</w:t>
            </w:r>
            <w:r>
              <w:rPr>
                <w:rFonts w:hint="eastAsia"/>
                <w:color w:val="000000"/>
              </w:rPr>
              <w:t>（</w:t>
            </w:r>
            <w:r w:rsidR="002B7682" w:rsidRPr="00E9082A">
              <w:rPr>
                <w:szCs w:val="21"/>
              </w:rPr>
              <w:t>125604</w:t>
            </w:r>
            <w:r>
              <w:rPr>
                <w:rFonts w:ascii="宋体" w:hAnsi="宋体" w:hint="eastAsia"/>
                <w:szCs w:val="21"/>
              </w:rPr>
              <w:t>）</w:t>
            </w:r>
            <w:r w:rsidR="002B7682" w:rsidRPr="00494CB5">
              <w:rPr>
                <w:rFonts w:ascii="宋体" w:hAnsi="宋体" w:hint="eastAsia"/>
                <w:szCs w:val="21"/>
              </w:rPr>
              <w:t>必选</w:t>
            </w:r>
          </w:p>
        </w:tc>
      </w:tr>
      <w:tr w:rsidR="002B7682" w14:paraId="19428089" w14:textId="77777777" w:rsidTr="00932B53">
        <w:trPr>
          <w:cantSplit/>
          <w:trHeight w:val="454"/>
        </w:trPr>
        <w:tc>
          <w:tcPr>
            <w:tcW w:w="334" w:type="pct"/>
            <w:vMerge/>
            <w:vAlign w:val="center"/>
          </w:tcPr>
          <w:p w14:paraId="6A7608AB"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D37670E"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61796EB5" w14:textId="77777777" w:rsidR="002B7682" w:rsidRPr="00FC6D68" w:rsidRDefault="002B7682" w:rsidP="00190C21">
            <w:pPr>
              <w:spacing w:line="280" w:lineRule="exact"/>
              <w:jc w:val="left"/>
              <w:rPr>
                <w:rFonts w:ascii="宋体" w:hAnsi="宋体" w:cs="宋体"/>
                <w:kern w:val="0"/>
                <w:szCs w:val="21"/>
              </w:rPr>
            </w:pPr>
            <w:r w:rsidRPr="004A655D">
              <w:rPr>
                <w:rFonts w:ascii="宋体" w:hAnsi="宋体" w:cs="宋体" w:hint="eastAsia"/>
                <w:kern w:val="0"/>
                <w:szCs w:val="21"/>
              </w:rPr>
              <w:t>高等工程统计学</w:t>
            </w:r>
          </w:p>
        </w:tc>
        <w:tc>
          <w:tcPr>
            <w:tcW w:w="426" w:type="pct"/>
            <w:vAlign w:val="center"/>
          </w:tcPr>
          <w:p w14:paraId="0A9901CE"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kern w:val="0"/>
                <w:szCs w:val="21"/>
                <w:lang w:eastAsia="en-US"/>
              </w:rPr>
              <w:t>48</w:t>
            </w:r>
          </w:p>
        </w:tc>
        <w:tc>
          <w:tcPr>
            <w:tcW w:w="426" w:type="pct"/>
            <w:vAlign w:val="center"/>
          </w:tcPr>
          <w:p w14:paraId="2AE6EC77"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kern w:val="0"/>
                <w:szCs w:val="21"/>
                <w:lang w:eastAsia="en-US"/>
              </w:rPr>
              <w:t>3</w:t>
            </w:r>
          </w:p>
        </w:tc>
        <w:tc>
          <w:tcPr>
            <w:tcW w:w="462" w:type="pct"/>
            <w:vAlign w:val="center"/>
          </w:tcPr>
          <w:p w14:paraId="780A66A5"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秋</w:t>
            </w:r>
          </w:p>
        </w:tc>
        <w:tc>
          <w:tcPr>
            <w:tcW w:w="837" w:type="pct"/>
            <w:vMerge/>
            <w:vAlign w:val="center"/>
          </w:tcPr>
          <w:p w14:paraId="4210CAD7" w14:textId="77777777" w:rsidR="002B7682" w:rsidRDefault="002B7682" w:rsidP="00932B53">
            <w:pPr>
              <w:jc w:val="center"/>
              <w:rPr>
                <w:rFonts w:ascii="宋体" w:hAnsi="宋体"/>
                <w:color w:val="000000"/>
                <w:kern w:val="0"/>
                <w:szCs w:val="21"/>
              </w:rPr>
            </w:pPr>
          </w:p>
        </w:tc>
      </w:tr>
      <w:tr w:rsidR="002B7682" w14:paraId="594F8196" w14:textId="77777777" w:rsidTr="00932B53">
        <w:trPr>
          <w:cantSplit/>
          <w:trHeight w:val="454"/>
        </w:trPr>
        <w:tc>
          <w:tcPr>
            <w:tcW w:w="334" w:type="pct"/>
            <w:vMerge/>
            <w:vAlign w:val="center"/>
          </w:tcPr>
          <w:p w14:paraId="2749C6DC"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545EBD83"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51993164" w14:textId="77777777" w:rsidR="002B7682" w:rsidRPr="00FC6D68" w:rsidRDefault="002B7682" w:rsidP="00190C21">
            <w:pPr>
              <w:spacing w:line="280" w:lineRule="exact"/>
              <w:jc w:val="left"/>
              <w:rPr>
                <w:rFonts w:ascii="宋体" w:hAnsi="宋体" w:cs="宋体"/>
                <w:kern w:val="0"/>
                <w:szCs w:val="21"/>
              </w:rPr>
            </w:pPr>
            <w:r w:rsidRPr="004A655D">
              <w:rPr>
                <w:rFonts w:ascii="宋体" w:hAnsi="宋体" w:cs="宋体" w:hint="eastAsia"/>
                <w:kern w:val="0"/>
                <w:szCs w:val="21"/>
              </w:rPr>
              <w:t>智慧物流</w:t>
            </w:r>
          </w:p>
        </w:tc>
        <w:tc>
          <w:tcPr>
            <w:tcW w:w="426" w:type="pct"/>
            <w:vAlign w:val="center"/>
          </w:tcPr>
          <w:p w14:paraId="7D08AB42"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3</w:t>
            </w:r>
            <w:r w:rsidRPr="004A655D">
              <w:rPr>
                <w:rFonts w:ascii="宋体" w:hAnsi="宋体" w:cs="宋体"/>
                <w:kern w:val="0"/>
                <w:szCs w:val="21"/>
                <w:lang w:eastAsia="en-US"/>
              </w:rPr>
              <w:t>2</w:t>
            </w:r>
          </w:p>
        </w:tc>
        <w:tc>
          <w:tcPr>
            <w:tcW w:w="426" w:type="pct"/>
            <w:vAlign w:val="center"/>
          </w:tcPr>
          <w:p w14:paraId="509EEC53"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2</w:t>
            </w:r>
          </w:p>
        </w:tc>
        <w:tc>
          <w:tcPr>
            <w:tcW w:w="462" w:type="pct"/>
            <w:vAlign w:val="center"/>
          </w:tcPr>
          <w:p w14:paraId="7BDD14F9"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秋</w:t>
            </w:r>
          </w:p>
        </w:tc>
        <w:tc>
          <w:tcPr>
            <w:tcW w:w="837" w:type="pct"/>
            <w:vMerge/>
            <w:vAlign w:val="center"/>
          </w:tcPr>
          <w:p w14:paraId="6B7A9914" w14:textId="77777777" w:rsidR="002B7682" w:rsidRDefault="002B7682" w:rsidP="00932B53">
            <w:pPr>
              <w:jc w:val="center"/>
              <w:rPr>
                <w:rFonts w:ascii="宋体" w:hAnsi="宋体"/>
                <w:color w:val="000000"/>
                <w:kern w:val="0"/>
                <w:szCs w:val="21"/>
              </w:rPr>
            </w:pPr>
          </w:p>
        </w:tc>
      </w:tr>
      <w:tr w:rsidR="002B7682" w14:paraId="33B1DBD7" w14:textId="77777777" w:rsidTr="00932B53">
        <w:trPr>
          <w:cantSplit/>
          <w:trHeight w:val="454"/>
        </w:trPr>
        <w:tc>
          <w:tcPr>
            <w:tcW w:w="334" w:type="pct"/>
            <w:vMerge/>
            <w:vAlign w:val="center"/>
          </w:tcPr>
          <w:p w14:paraId="5A2B31EE"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46275A84"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6EC858BC" w14:textId="77777777" w:rsidR="002B7682" w:rsidRPr="00FC6D68" w:rsidRDefault="002B7682" w:rsidP="00190C21">
            <w:pPr>
              <w:spacing w:line="280" w:lineRule="exact"/>
              <w:jc w:val="left"/>
              <w:rPr>
                <w:rFonts w:ascii="宋体" w:hAnsi="宋体" w:cs="宋体"/>
                <w:kern w:val="0"/>
                <w:szCs w:val="21"/>
              </w:rPr>
            </w:pPr>
            <w:r w:rsidRPr="004A655D">
              <w:rPr>
                <w:rFonts w:ascii="宋体" w:hAnsi="宋体" w:cs="宋体" w:hint="eastAsia"/>
                <w:kern w:val="0"/>
                <w:szCs w:val="21"/>
              </w:rPr>
              <w:t>物流系统规划与</w:t>
            </w:r>
            <w:r>
              <w:rPr>
                <w:rFonts w:ascii="宋体" w:hAnsi="宋体" w:cs="宋体" w:hint="eastAsia"/>
                <w:kern w:val="0"/>
                <w:szCs w:val="21"/>
              </w:rPr>
              <w:t>优化</w:t>
            </w:r>
          </w:p>
        </w:tc>
        <w:tc>
          <w:tcPr>
            <w:tcW w:w="426" w:type="pct"/>
            <w:vAlign w:val="center"/>
          </w:tcPr>
          <w:p w14:paraId="17011BE3"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3</w:t>
            </w:r>
            <w:r w:rsidRPr="004A655D">
              <w:rPr>
                <w:rFonts w:ascii="宋体" w:hAnsi="宋体" w:cs="宋体"/>
                <w:kern w:val="0"/>
                <w:szCs w:val="21"/>
                <w:lang w:eastAsia="en-US"/>
              </w:rPr>
              <w:t>2</w:t>
            </w:r>
          </w:p>
        </w:tc>
        <w:tc>
          <w:tcPr>
            <w:tcW w:w="426" w:type="pct"/>
            <w:vAlign w:val="center"/>
          </w:tcPr>
          <w:p w14:paraId="2097830C"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2</w:t>
            </w:r>
          </w:p>
        </w:tc>
        <w:tc>
          <w:tcPr>
            <w:tcW w:w="462" w:type="pct"/>
            <w:vAlign w:val="center"/>
          </w:tcPr>
          <w:p w14:paraId="6F8B23F2"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春</w:t>
            </w:r>
          </w:p>
        </w:tc>
        <w:tc>
          <w:tcPr>
            <w:tcW w:w="837" w:type="pct"/>
            <w:vMerge/>
            <w:vAlign w:val="center"/>
          </w:tcPr>
          <w:p w14:paraId="47EEEAC8" w14:textId="77777777" w:rsidR="002B7682" w:rsidRDefault="002B7682" w:rsidP="00932B53">
            <w:pPr>
              <w:jc w:val="center"/>
              <w:rPr>
                <w:rFonts w:ascii="宋体" w:hAnsi="宋体"/>
                <w:color w:val="000000"/>
                <w:kern w:val="0"/>
                <w:szCs w:val="21"/>
              </w:rPr>
            </w:pPr>
          </w:p>
        </w:tc>
      </w:tr>
      <w:tr w:rsidR="002B7682" w14:paraId="1E253739" w14:textId="77777777" w:rsidTr="00932B53">
        <w:trPr>
          <w:cantSplit/>
          <w:trHeight w:val="454"/>
        </w:trPr>
        <w:tc>
          <w:tcPr>
            <w:tcW w:w="334" w:type="pct"/>
            <w:vMerge/>
            <w:vAlign w:val="center"/>
          </w:tcPr>
          <w:p w14:paraId="494B9122"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730BB0DF"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228D4DF4" w14:textId="77777777" w:rsidR="002B7682" w:rsidRPr="00FC6D68" w:rsidRDefault="002B7682" w:rsidP="00190C21">
            <w:pPr>
              <w:spacing w:line="280" w:lineRule="exact"/>
              <w:jc w:val="left"/>
              <w:rPr>
                <w:rFonts w:ascii="宋体" w:hAnsi="宋体" w:cs="宋体"/>
                <w:kern w:val="0"/>
                <w:szCs w:val="21"/>
              </w:rPr>
            </w:pPr>
            <w:r w:rsidRPr="004A655D">
              <w:rPr>
                <w:rFonts w:ascii="宋体" w:hAnsi="宋体" w:cs="宋体" w:hint="eastAsia"/>
                <w:kern w:val="0"/>
                <w:szCs w:val="21"/>
              </w:rPr>
              <w:t>物流算法与计算机应用</w:t>
            </w:r>
          </w:p>
        </w:tc>
        <w:tc>
          <w:tcPr>
            <w:tcW w:w="426" w:type="pct"/>
            <w:vAlign w:val="center"/>
          </w:tcPr>
          <w:p w14:paraId="21F455B2"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3</w:t>
            </w:r>
            <w:r w:rsidRPr="004A655D">
              <w:rPr>
                <w:rFonts w:ascii="宋体" w:hAnsi="宋体" w:cs="宋体"/>
                <w:kern w:val="0"/>
                <w:szCs w:val="21"/>
                <w:lang w:eastAsia="en-US"/>
              </w:rPr>
              <w:t>2</w:t>
            </w:r>
          </w:p>
        </w:tc>
        <w:tc>
          <w:tcPr>
            <w:tcW w:w="426" w:type="pct"/>
            <w:vAlign w:val="center"/>
          </w:tcPr>
          <w:p w14:paraId="35884F27"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2</w:t>
            </w:r>
          </w:p>
        </w:tc>
        <w:tc>
          <w:tcPr>
            <w:tcW w:w="462" w:type="pct"/>
            <w:vAlign w:val="center"/>
          </w:tcPr>
          <w:p w14:paraId="49515B91" w14:textId="77777777" w:rsidR="002B7682" w:rsidRPr="004A655D" w:rsidRDefault="002B7682" w:rsidP="00932B53">
            <w:pPr>
              <w:spacing w:line="280" w:lineRule="exact"/>
              <w:jc w:val="center"/>
              <w:rPr>
                <w:rFonts w:ascii="宋体" w:hAnsi="宋体" w:cs="宋体"/>
                <w:kern w:val="0"/>
                <w:szCs w:val="21"/>
                <w:lang w:eastAsia="en-US"/>
              </w:rPr>
            </w:pPr>
            <w:r w:rsidRPr="004A655D">
              <w:rPr>
                <w:rFonts w:ascii="宋体" w:hAnsi="宋体" w:cs="宋体" w:hint="eastAsia"/>
                <w:kern w:val="0"/>
                <w:szCs w:val="21"/>
                <w:lang w:eastAsia="en-US"/>
              </w:rPr>
              <w:t>春</w:t>
            </w:r>
          </w:p>
        </w:tc>
        <w:tc>
          <w:tcPr>
            <w:tcW w:w="837" w:type="pct"/>
            <w:vMerge/>
            <w:vAlign w:val="center"/>
          </w:tcPr>
          <w:p w14:paraId="51329FB1" w14:textId="77777777" w:rsidR="002B7682" w:rsidRDefault="002B7682" w:rsidP="00932B53">
            <w:pPr>
              <w:jc w:val="center"/>
              <w:rPr>
                <w:rFonts w:ascii="宋体" w:hAnsi="宋体"/>
                <w:color w:val="000000"/>
                <w:kern w:val="0"/>
                <w:szCs w:val="21"/>
              </w:rPr>
            </w:pPr>
          </w:p>
        </w:tc>
      </w:tr>
      <w:tr w:rsidR="002B7682" w14:paraId="379541E8" w14:textId="77777777" w:rsidTr="00932B53">
        <w:trPr>
          <w:cantSplit/>
          <w:trHeight w:val="481"/>
        </w:trPr>
        <w:tc>
          <w:tcPr>
            <w:tcW w:w="334" w:type="pct"/>
            <w:vMerge w:val="restart"/>
            <w:vAlign w:val="center"/>
          </w:tcPr>
          <w:p w14:paraId="2A55957F" w14:textId="77777777" w:rsidR="00871C55" w:rsidRDefault="00871C55" w:rsidP="00871C55">
            <w:pPr>
              <w:spacing w:line="280" w:lineRule="exact"/>
              <w:jc w:val="center"/>
              <w:rPr>
                <w:rFonts w:ascii="宋体" w:hAnsi="宋体" w:cs="宋体"/>
                <w:b/>
                <w:color w:val="000000"/>
                <w:kern w:val="0"/>
                <w:szCs w:val="21"/>
              </w:rPr>
            </w:pPr>
            <w:r>
              <w:rPr>
                <w:rFonts w:ascii="宋体" w:hAnsi="宋体" w:cs="宋体" w:hint="eastAsia"/>
                <w:b/>
                <w:color w:val="000000"/>
                <w:kern w:val="0"/>
                <w:szCs w:val="21"/>
              </w:rPr>
              <w:t>非</w:t>
            </w:r>
          </w:p>
          <w:p w14:paraId="3054F7F6" w14:textId="77777777" w:rsidR="00871C55" w:rsidRDefault="00871C55" w:rsidP="00871C55">
            <w:pPr>
              <w:spacing w:line="280" w:lineRule="exact"/>
              <w:jc w:val="center"/>
              <w:rPr>
                <w:rFonts w:ascii="宋体" w:hAnsi="宋体" w:cs="宋体"/>
                <w:b/>
                <w:color w:val="000000"/>
                <w:kern w:val="0"/>
                <w:szCs w:val="21"/>
              </w:rPr>
            </w:pPr>
            <w:r>
              <w:rPr>
                <w:rFonts w:ascii="宋体" w:hAnsi="宋体" w:cs="宋体" w:hint="eastAsia"/>
                <w:b/>
                <w:color w:val="000000"/>
                <w:kern w:val="0"/>
                <w:szCs w:val="21"/>
              </w:rPr>
              <w:t>学</w:t>
            </w:r>
          </w:p>
          <w:p w14:paraId="46B97581" w14:textId="77777777" w:rsidR="00871C55" w:rsidRDefault="00871C55" w:rsidP="00871C55">
            <w:pPr>
              <w:spacing w:line="280" w:lineRule="exact"/>
              <w:jc w:val="center"/>
              <w:rPr>
                <w:rFonts w:ascii="宋体" w:hAnsi="宋体" w:cs="宋体"/>
                <w:b/>
                <w:color w:val="000000"/>
                <w:kern w:val="0"/>
                <w:szCs w:val="21"/>
              </w:rPr>
            </w:pPr>
            <w:r>
              <w:rPr>
                <w:rFonts w:ascii="宋体" w:hAnsi="宋体" w:cs="宋体" w:hint="eastAsia"/>
                <w:b/>
                <w:color w:val="000000"/>
                <w:kern w:val="0"/>
                <w:szCs w:val="21"/>
              </w:rPr>
              <w:t>位</w:t>
            </w:r>
          </w:p>
          <w:p w14:paraId="481D518D" w14:textId="47D2A78F" w:rsidR="002B7682" w:rsidRDefault="00871C55" w:rsidP="00871C55">
            <w:pPr>
              <w:spacing w:line="280" w:lineRule="exact"/>
              <w:jc w:val="center"/>
              <w:rPr>
                <w:rFonts w:ascii="宋体" w:hAnsi="宋体" w:cs="宋体"/>
                <w:b/>
                <w:color w:val="000000"/>
                <w:kern w:val="0"/>
                <w:szCs w:val="21"/>
              </w:rPr>
            </w:pPr>
            <w:r>
              <w:rPr>
                <w:rFonts w:ascii="宋体" w:hAnsi="宋体" w:cs="宋体" w:hint="eastAsia"/>
                <w:b/>
                <w:color w:val="000000"/>
                <w:kern w:val="0"/>
                <w:szCs w:val="21"/>
              </w:rPr>
              <w:t>课</w:t>
            </w:r>
          </w:p>
        </w:tc>
        <w:tc>
          <w:tcPr>
            <w:tcW w:w="561" w:type="pct"/>
            <w:vMerge w:val="restart"/>
            <w:vAlign w:val="center"/>
          </w:tcPr>
          <w:p w14:paraId="5E1B7FD7" w14:textId="77777777" w:rsidR="00871C55" w:rsidRDefault="002B7682"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公共</w:t>
            </w:r>
          </w:p>
          <w:p w14:paraId="27CE5B8D" w14:textId="7A3854D6" w:rsidR="002B7682" w:rsidRDefault="002B7682"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选修课</w:t>
            </w:r>
          </w:p>
        </w:tc>
        <w:tc>
          <w:tcPr>
            <w:tcW w:w="1954" w:type="pct"/>
            <w:vAlign w:val="center"/>
          </w:tcPr>
          <w:p w14:paraId="329AF515" w14:textId="77777777" w:rsidR="002B7682" w:rsidRDefault="002B7682" w:rsidP="002D4F18">
            <w:pPr>
              <w:spacing w:line="280" w:lineRule="exact"/>
              <w:jc w:val="left"/>
              <w:rPr>
                <w:rFonts w:ascii="宋体" w:hAnsi="宋体"/>
                <w:szCs w:val="21"/>
              </w:rPr>
            </w:pPr>
            <w:r>
              <w:rPr>
                <w:rFonts w:ascii="宋体" w:hAnsi="宋体" w:hint="eastAsia"/>
                <w:szCs w:val="21"/>
              </w:rPr>
              <w:t>自然辩证法概论</w:t>
            </w:r>
          </w:p>
        </w:tc>
        <w:tc>
          <w:tcPr>
            <w:tcW w:w="426" w:type="pct"/>
            <w:vAlign w:val="center"/>
          </w:tcPr>
          <w:p w14:paraId="7DB8FDB1" w14:textId="77777777" w:rsidR="002B7682" w:rsidRDefault="002B7682" w:rsidP="00932B53">
            <w:pPr>
              <w:jc w:val="center"/>
              <w:rPr>
                <w:rFonts w:ascii="宋体" w:hAnsi="宋体"/>
                <w:color w:val="000000"/>
                <w:kern w:val="0"/>
                <w:szCs w:val="21"/>
              </w:rPr>
            </w:pPr>
            <w:r>
              <w:rPr>
                <w:rFonts w:ascii="宋体" w:hAnsi="宋体"/>
                <w:color w:val="000000"/>
                <w:kern w:val="0"/>
                <w:szCs w:val="21"/>
              </w:rPr>
              <w:t>16</w:t>
            </w:r>
          </w:p>
        </w:tc>
        <w:tc>
          <w:tcPr>
            <w:tcW w:w="426" w:type="pct"/>
            <w:vAlign w:val="center"/>
          </w:tcPr>
          <w:p w14:paraId="3CE9720D" w14:textId="77777777" w:rsidR="002B7682" w:rsidRDefault="002B7682" w:rsidP="00932B53">
            <w:pPr>
              <w:jc w:val="center"/>
              <w:rPr>
                <w:rFonts w:ascii="宋体" w:hAnsi="宋体"/>
                <w:color w:val="000000"/>
                <w:kern w:val="0"/>
                <w:szCs w:val="21"/>
              </w:rPr>
            </w:pPr>
            <w:r>
              <w:rPr>
                <w:rFonts w:ascii="宋体" w:hAnsi="宋体"/>
                <w:color w:val="000000"/>
                <w:kern w:val="0"/>
                <w:szCs w:val="21"/>
              </w:rPr>
              <w:t>1</w:t>
            </w:r>
          </w:p>
        </w:tc>
        <w:tc>
          <w:tcPr>
            <w:tcW w:w="462" w:type="pct"/>
            <w:vAlign w:val="center"/>
          </w:tcPr>
          <w:p w14:paraId="62C93536" w14:textId="77777777" w:rsidR="002B7682" w:rsidRDefault="002B7682" w:rsidP="00932B53">
            <w:pPr>
              <w:jc w:val="center"/>
              <w:rPr>
                <w:rFonts w:ascii="宋体" w:hAnsi="宋体"/>
                <w:color w:val="000000"/>
                <w:kern w:val="0"/>
                <w:szCs w:val="21"/>
              </w:rPr>
            </w:pPr>
            <w:r>
              <w:rPr>
                <w:rFonts w:ascii="宋体" w:hAnsi="宋体" w:hint="eastAsia"/>
                <w:color w:val="000000"/>
                <w:kern w:val="0"/>
                <w:szCs w:val="21"/>
              </w:rPr>
              <w:t>春</w:t>
            </w:r>
          </w:p>
        </w:tc>
        <w:tc>
          <w:tcPr>
            <w:tcW w:w="837" w:type="pct"/>
            <w:vAlign w:val="center"/>
          </w:tcPr>
          <w:p w14:paraId="5C0B4650" w14:textId="77777777" w:rsidR="002B7682" w:rsidRDefault="002B7682" w:rsidP="00932B53">
            <w:pPr>
              <w:spacing w:line="280" w:lineRule="exact"/>
              <w:jc w:val="center"/>
              <w:rPr>
                <w:rFonts w:ascii="宋体" w:hAnsi="宋体"/>
                <w:szCs w:val="21"/>
              </w:rPr>
            </w:pPr>
            <w:r>
              <w:rPr>
                <w:rFonts w:ascii="宋体" w:hAnsi="宋体" w:hint="eastAsia"/>
                <w:szCs w:val="21"/>
              </w:rPr>
              <w:t>必选</w:t>
            </w:r>
          </w:p>
        </w:tc>
      </w:tr>
      <w:tr w:rsidR="002B7682" w14:paraId="3C3F5CB2" w14:textId="77777777" w:rsidTr="00932B53">
        <w:trPr>
          <w:cantSplit/>
          <w:trHeight w:val="481"/>
        </w:trPr>
        <w:tc>
          <w:tcPr>
            <w:tcW w:w="334" w:type="pct"/>
            <w:vMerge/>
            <w:vAlign w:val="center"/>
          </w:tcPr>
          <w:p w14:paraId="740E28C3"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5E3EA59E"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24648414" w14:textId="77777777" w:rsidR="002B7682" w:rsidRDefault="002B7682" w:rsidP="002D4F18">
            <w:pPr>
              <w:spacing w:line="280" w:lineRule="exact"/>
              <w:jc w:val="left"/>
              <w:rPr>
                <w:rFonts w:ascii="宋体" w:hAnsi="宋体"/>
                <w:szCs w:val="21"/>
              </w:rPr>
            </w:pPr>
            <w:r>
              <w:rPr>
                <w:rFonts w:ascii="宋体" w:hAnsi="宋体" w:hint="eastAsia"/>
                <w:szCs w:val="21"/>
              </w:rPr>
              <w:t>工程伦理</w:t>
            </w:r>
          </w:p>
        </w:tc>
        <w:tc>
          <w:tcPr>
            <w:tcW w:w="426" w:type="pct"/>
            <w:vAlign w:val="center"/>
          </w:tcPr>
          <w:p w14:paraId="3F2BB966" w14:textId="77777777" w:rsidR="002B7682" w:rsidRDefault="002B7682" w:rsidP="00932B53">
            <w:pPr>
              <w:jc w:val="center"/>
              <w:rPr>
                <w:rFonts w:ascii="宋体" w:hAnsi="宋体"/>
                <w:color w:val="000000"/>
                <w:kern w:val="0"/>
                <w:szCs w:val="21"/>
              </w:rPr>
            </w:pPr>
            <w:r>
              <w:rPr>
                <w:rFonts w:ascii="宋体" w:hAnsi="宋体" w:hint="eastAsia"/>
                <w:color w:val="000000"/>
                <w:kern w:val="0"/>
                <w:szCs w:val="21"/>
              </w:rPr>
              <w:t>16</w:t>
            </w:r>
          </w:p>
        </w:tc>
        <w:tc>
          <w:tcPr>
            <w:tcW w:w="426" w:type="pct"/>
            <w:vAlign w:val="center"/>
          </w:tcPr>
          <w:p w14:paraId="0B74587F" w14:textId="77777777" w:rsidR="002B7682" w:rsidRDefault="002B7682" w:rsidP="00932B53">
            <w:pPr>
              <w:jc w:val="center"/>
              <w:rPr>
                <w:rFonts w:ascii="宋体" w:hAnsi="宋体"/>
                <w:color w:val="000000"/>
                <w:kern w:val="0"/>
                <w:szCs w:val="21"/>
              </w:rPr>
            </w:pPr>
            <w:r>
              <w:rPr>
                <w:rFonts w:ascii="宋体" w:hAnsi="宋体" w:hint="eastAsia"/>
                <w:color w:val="000000"/>
                <w:kern w:val="0"/>
                <w:szCs w:val="21"/>
              </w:rPr>
              <w:t>1</w:t>
            </w:r>
          </w:p>
        </w:tc>
        <w:tc>
          <w:tcPr>
            <w:tcW w:w="462" w:type="pct"/>
            <w:vAlign w:val="center"/>
          </w:tcPr>
          <w:p w14:paraId="0973BCD5" w14:textId="77777777" w:rsidR="002B7682" w:rsidRDefault="002B7682" w:rsidP="00932B53">
            <w:pPr>
              <w:jc w:val="center"/>
              <w:rPr>
                <w:rFonts w:ascii="宋体" w:hAnsi="宋体"/>
                <w:color w:val="000000"/>
                <w:kern w:val="0"/>
                <w:szCs w:val="21"/>
              </w:rPr>
            </w:pPr>
            <w:r>
              <w:rPr>
                <w:rFonts w:ascii="宋体" w:hAnsi="宋体" w:hint="eastAsia"/>
                <w:color w:val="000000"/>
                <w:kern w:val="0"/>
                <w:szCs w:val="21"/>
              </w:rPr>
              <w:t>春</w:t>
            </w:r>
          </w:p>
        </w:tc>
        <w:tc>
          <w:tcPr>
            <w:tcW w:w="837" w:type="pct"/>
            <w:vAlign w:val="center"/>
          </w:tcPr>
          <w:p w14:paraId="381FEFCD" w14:textId="77777777" w:rsidR="002B7682" w:rsidRDefault="002B7682" w:rsidP="00932B53">
            <w:pPr>
              <w:spacing w:line="280" w:lineRule="exact"/>
              <w:jc w:val="center"/>
              <w:rPr>
                <w:rFonts w:ascii="宋体" w:hAnsi="宋体"/>
                <w:szCs w:val="21"/>
              </w:rPr>
            </w:pPr>
            <w:r>
              <w:rPr>
                <w:rFonts w:ascii="宋体" w:hAnsi="宋体" w:hint="eastAsia"/>
                <w:szCs w:val="21"/>
              </w:rPr>
              <w:t>必选</w:t>
            </w:r>
          </w:p>
        </w:tc>
      </w:tr>
      <w:tr w:rsidR="002B7682" w14:paraId="4679C0FD" w14:textId="77777777" w:rsidTr="00932B53">
        <w:trPr>
          <w:cantSplit/>
          <w:trHeight w:val="481"/>
        </w:trPr>
        <w:tc>
          <w:tcPr>
            <w:tcW w:w="334" w:type="pct"/>
            <w:vMerge/>
            <w:vAlign w:val="center"/>
          </w:tcPr>
          <w:p w14:paraId="65D3EE9B"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0E759743"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5038AED8" w14:textId="77777777" w:rsidR="002B7682" w:rsidRPr="007E3F75" w:rsidRDefault="002B7682" w:rsidP="002D4F18">
            <w:pPr>
              <w:spacing w:line="280" w:lineRule="exact"/>
              <w:jc w:val="left"/>
              <w:rPr>
                <w:rFonts w:ascii="宋体" w:hAnsi="宋体"/>
                <w:szCs w:val="21"/>
              </w:rPr>
            </w:pPr>
            <w:r w:rsidRPr="007E3F75">
              <w:rPr>
                <w:szCs w:val="21"/>
              </w:rPr>
              <w:t>科研伦理与学术</w:t>
            </w:r>
            <w:r w:rsidRPr="007E3F75">
              <w:rPr>
                <w:rFonts w:hint="eastAsia"/>
                <w:szCs w:val="21"/>
              </w:rPr>
              <w:t>规范</w:t>
            </w:r>
            <w:r w:rsidR="002D4F18" w:rsidRPr="007E3F75">
              <w:rPr>
                <w:rFonts w:hint="eastAsia"/>
                <w:szCs w:val="21"/>
              </w:rPr>
              <w:t>（在线课程）</w:t>
            </w:r>
          </w:p>
        </w:tc>
        <w:tc>
          <w:tcPr>
            <w:tcW w:w="426" w:type="pct"/>
            <w:vAlign w:val="center"/>
          </w:tcPr>
          <w:p w14:paraId="29987594" w14:textId="77777777" w:rsidR="002B7682" w:rsidRPr="007E3F75" w:rsidRDefault="002B7682" w:rsidP="00932B53">
            <w:pPr>
              <w:jc w:val="center"/>
              <w:rPr>
                <w:rFonts w:ascii="宋体" w:hAnsi="宋体"/>
                <w:kern w:val="0"/>
                <w:szCs w:val="21"/>
              </w:rPr>
            </w:pPr>
          </w:p>
        </w:tc>
        <w:tc>
          <w:tcPr>
            <w:tcW w:w="426" w:type="pct"/>
            <w:vAlign w:val="center"/>
          </w:tcPr>
          <w:p w14:paraId="58E371D3" w14:textId="77777777" w:rsidR="002B7682" w:rsidRPr="007E3F75" w:rsidRDefault="002B7682" w:rsidP="00932B53">
            <w:pPr>
              <w:jc w:val="center"/>
              <w:rPr>
                <w:rFonts w:ascii="宋体" w:hAnsi="宋体"/>
                <w:kern w:val="0"/>
                <w:szCs w:val="21"/>
              </w:rPr>
            </w:pPr>
            <w:r w:rsidRPr="007E3F75">
              <w:rPr>
                <w:rFonts w:ascii="宋体" w:hAnsi="宋体"/>
                <w:kern w:val="0"/>
                <w:szCs w:val="21"/>
              </w:rPr>
              <w:t>1</w:t>
            </w:r>
          </w:p>
        </w:tc>
        <w:tc>
          <w:tcPr>
            <w:tcW w:w="462" w:type="pct"/>
            <w:vAlign w:val="center"/>
          </w:tcPr>
          <w:p w14:paraId="28929B4C" w14:textId="77777777" w:rsidR="002B7682" w:rsidRPr="007E3F75" w:rsidRDefault="002B7682" w:rsidP="00932B53">
            <w:pPr>
              <w:jc w:val="center"/>
              <w:rPr>
                <w:rFonts w:ascii="宋体" w:hAnsi="宋体"/>
                <w:kern w:val="0"/>
                <w:szCs w:val="21"/>
              </w:rPr>
            </w:pPr>
            <w:r w:rsidRPr="007E3F75">
              <w:rPr>
                <w:rFonts w:ascii="宋体" w:hAnsi="宋体" w:hint="eastAsia"/>
                <w:kern w:val="0"/>
                <w:szCs w:val="21"/>
              </w:rPr>
              <w:t>春</w:t>
            </w:r>
          </w:p>
        </w:tc>
        <w:tc>
          <w:tcPr>
            <w:tcW w:w="837" w:type="pct"/>
            <w:vAlign w:val="center"/>
          </w:tcPr>
          <w:p w14:paraId="1B5C7ED0" w14:textId="77777777" w:rsidR="002B7682" w:rsidRPr="007E3F75" w:rsidRDefault="002B7682" w:rsidP="00932B53">
            <w:pPr>
              <w:spacing w:line="280" w:lineRule="exact"/>
              <w:jc w:val="center"/>
              <w:rPr>
                <w:rFonts w:ascii="宋体" w:hAnsi="宋体"/>
                <w:szCs w:val="21"/>
              </w:rPr>
            </w:pPr>
            <w:r w:rsidRPr="007E3F75">
              <w:rPr>
                <w:rFonts w:ascii="宋体" w:hAnsi="宋体" w:hint="eastAsia"/>
                <w:szCs w:val="21"/>
              </w:rPr>
              <w:t>必选</w:t>
            </w:r>
          </w:p>
        </w:tc>
      </w:tr>
      <w:tr w:rsidR="002B7682" w14:paraId="0041A9AD" w14:textId="77777777" w:rsidTr="00932B53">
        <w:trPr>
          <w:cantSplit/>
          <w:trHeight w:val="481"/>
        </w:trPr>
        <w:tc>
          <w:tcPr>
            <w:tcW w:w="334" w:type="pct"/>
            <w:vMerge/>
            <w:vAlign w:val="center"/>
          </w:tcPr>
          <w:p w14:paraId="47ED7211" w14:textId="77777777" w:rsidR="002B7682" w:rsidRDefault="002B7682" w:rsidP="00932B53">
            <w:pPr>
              <w:spacing w:line="280" w:lineRule="exact"/>
              <w:jc w:val="center"/>
              <w:rPr>
                <w:rFonts w:ascii="宋体" w:hAnsi="宋体" w:cs="宋体"/>
                <w:b/>
                <w:color w:val="000000"/>
                <w:kern w:val="0"/>
                <w:szCs w:val="21"/>
              </w:rPr>
            </w:pPr>
          </w:p>
        </w:tc>
        <w:tc>
          <w:tcPr>
            <w:tcW w:w="561" w:type="pct"/>
            <w:vMerge/>
            <w:vAlign w:val="center"/>
          </w:tcPr>
          <w:p w14:paraId="7B3DCCF1" w14:textId="77777777" w:rsidR="002B7682" w:rsidRDefault="002B7682" w:rsidP="00932B53">
            <w:pPr>
              <w:spacing w:line="280" w:lineRule="exact"/>
              <w:jc w:val="center"/>
              <w:rPr>
                <w:rFonts w:ascii="宋体" w:hAnsi="宋体" w:cs="宋体"/>
                <w:b/>
                <w:color w:val="000000"/>
                <w:kern w:val="0"/>
                <w:szCs w:val="21"/>
              </w:rPr>
            </w:pPr>
          </w:p>
        </w:tc>
        <w:tc>
          <w:tcPr>
            <w:tcW w:w="1954" w:type="pct"/>
            <w:vAlign w:val="center"/>
          </w:tcPr>
          <w:p w14:paraId="0CEC206E" w14:textId="77777777" w:rsidR="002B7682" w:rsidRPr="007E3F75" w:rsidRDefault="002B7682" w:rsidP="00E9082A">
            <w:pPr>
              <w:spacing w:line="280" w:lineRule="exact"/>
              <w:jc w:val="left"/>
              <w:rPr>
                <w:rFonts w:ascii="宋体" w:hAnsi="宋体"/>
                <w:szCs w:val="21"/>
              </w:rPr>
            </w:pPr>
            <w:r w:rsidRPr="007E3F75">
              <w:rPr>
                <w:rFonts w:hint="eastAsia"/>
                <w:szCs w:val="21"/>
              </w:rPr>
              <w:t>人文素养、体育等</w:t>
            </w:r>
            <w:r w:rsidRPr="007E3F75">
              <w:rPr>
                <w:szCs w:val="21"/>
              </w:rPr>
              <w:t>其他公选课</w:t>
            </w:r>
          </w:p>
        </w:tc>
        <w:tc>
          <w:tcPr>
            <w:tcW w:w="426" w:type="pct"/>
            <w:vAlign w:val="center"/>
          </w:tcPr>
          <w:p w14:paraId="59A4DE92" w14:textId="77777777" w:rsidR="002B7682" w:rsidRPr="007E3F75" w:rsidRDefault="002B7682" w:rsidP="00932B53">
            <w:pPr>
              <w:jc w:val="center"/>
              <w:rPr>
                <w:rFonts w:ascii="宋体" w:hAnsi="宋体"/>
                <w:kern w:val="0"/>
                <w:szCs w:val="21"/>
              </w:rPr>
            </w:pPr>
          </w:p>
        </w:tc>
        <w:tc>
          <w:tcPr>
            <w:tcW w:w="426" w:type="pct"/>
            <w:vAlign w:val="center"/>
          </w:tcPr>
          <w:p w14:paraId="24FB733D" w14:textId="77777777" w:rsidR="002B7682" w:rsidRPr="007E3F75" w:rsidRDefault="002B7682" w:rsidP="00932B53">
            <w:pPr>
              <w:jc w:val="center"/>
              <w:rPr>
                <w:rFonts w:ascii="宋体" w:hAnsi="宋体"/>
                <w:kern w:val="0"/>
                <w:szCs w:val="21"/>
              </w:rPr>
            </w:pPr>
            <w:r w:rsidRPr="007E3F75">
              <w:rPr>
                <w:rFonts w:ascii="宋体" w:hAnsi="宋体"/>
                <w:kern w:val="0"/>
                <w:szCs w:val="21"/>
              </w:rPr>
              <w:t>1</w:t>
            </w:r>
          </w:p>
        </w:tc>
        <w:tc>
          <w:tcPr>
            <w:tcW w:w="462" w:type="pct"/>
            <w:vAlign w:val="center"/>
          </w:tcPr>
          <w:p w14:paraId="5D80A9B9" w14:textId="77777777" w:rsidR="002B7682" w:rsidRPr="007E3F75" w:rsidRDefault="002B7682" w:rsidP="00932B53">
            <w:pPr>
              <w:jc w:val="center"/>
              <w:rPr>
                <w:rFonts w:ascii="宋体" w:hAnsi="宋体"/>
                <w:kern w:val="0"/>
                <w:szCs w:val="21"/>
              </w:rPr>
            </w:pPr>
            <w:r w:rsidRPr="007E3F75">
              <w:rPr>
                <w:rFonts w:ascii="宋体" w:hAnsi="宋体" w:hint="eastAsia"/>
                <w:kern w:val="0"/>
                <w:szCs w:val="21"/>
              </w:rPr>
              <w:t>秋、春</w:t>
            </w:r>
          </w:p>
        </w:tc>
        <w:tc>
          <w:tcPr>
            <w:tcW w:w="837" w:type="pct"/>
            <w:vAlign w:val="center"/>
          </w:tcPr>
          <w:p w14:paraId="2BFC11BF" w14:textId="77777777" w:rsidR="002B7682" w:rsidRPr="007E3F75" w:rsidRDefault="00794179" w:rsidP="00932B53">
            <w:pPr>
              <w:spacing w:line="280" w:lineRule="exact"/>
              <w:jc w:val="center"/>
              <w:rPr>
                <w:rFonts w:ascii="宋体" w:hAnsi="宋体"/>
                <w:szCs w:val="21"/>
              </w:rPr>
            </w:pPr>
            <w:r w:rsidRPr="007E3F75">
              <w:rPr>
                <w:rFonts w:ascii="宋体" w:hAnsi="宋体" w:hint="eastAsia"/>
                <w:szCs w:val="21"/>
              </w:rPr>
              <w:t>最高选2分</w:t>
            </w:r>
          </w:p>
        </w:tc>
      </w:tr>
      <w:tr w:rsidR="007D2BD6" w14:paraId="6B63D9DC" w14:textId="77777777" w:rsidTr="00B755F3">
        <w:trPr>
          <w:cantSplit/>
          <w:trHeight w:val="435"/>
        </w:trPr>
        <w:tc>
          <w:tcPr>
            <w:tcW w:w="334" w:type="pct"/>
            <w:vMerge/>
            <w:vAlign w:val="center"/>
          </w:tcPr>
          <w:p w14:paraId="72170ACA" w14:textId="77777777" w:rsidR="007D2BD6" w:rsidRDefault="007D2BD6" w:rsidP="00932B53">
            <w:pPr>
              <w:spacing w:line="280" w:lineRule="exact"/>
              <w:jc w:val="center"/>
              <w:rPr>
                <w:rFonts w:ascii="宋体" w:hAnsi="宋体" w:cs="宋体"/>
                <w:b/>
                <w:color w:val="000000"/>
                <w:kern w:val="0"/>
                <w:szCs w:val="21"/>
              </w:rPr>
            </w:pPr>
          </w:p>
        </w:tc>
        <w:tc>
          <w:tcPr>
            <w:tcW w:w="561" w:type="pct"/>
            <w:vMerge w:val="restart"/>
            <w:vAlign w:val="center"/>
          </w:tcPr>
          <w:p w14:paraId="7F3C4A19" w14:textId="77777777" w:rsidR="007D2BD6" w:rsidRPr="00EA351A" w:rsidRDefault="007D2BD6" w:rsidP="00B755F3">
            <w:pPr>
              <w:spacing w:line="280" w:lineRule="exact"/>
              <w:jc w:val="center"/>
              <w:rPr>
                <w:rFonts w:ascii="宋体" w:hAnsi="宋体" w:cs="宋体"/>
                <w:b/>
                <w:color w:val="000000"/>
                <w:kern w:val="0"/>
                <w:szCs w:val="21"/>
              </w:rPr>
            </w:pPr>
            <w:r>
              <w:rPr>
                <w:rFonts w:ascii="宋体" w:hAnsi="宋体" w:cs="宋体" w:hint="eastAsia"/>
                <w:b/>
                <w:color w:val="000000"/>
                <w:kern w:val="0"/>
                <w:szCs w:val="21"/>
              </w:rPr>
              <w:t>专业选修课</w:t>
            </w:r>
          </w:p>
        </w:tc>
        <w:tc>
          <w:tcPr>
            <w:tcW w:w="1954" w:type="pct"/>
            <w:vAlign w:val="center"/>
          </w:tcPr>
          <w:p w14:paraId="46F38A6E" w14:textId="0C864C92" w:rsidR="007D2BD6" w:rsidRPr="006355B1" w:rsidRDefault="007D2BD6" w:rsidP="00DE0BD5">
            <w:pPr>
              <w:spacing w:line="280" w:lineRule="exact"/>
              <w:rPr>
                <w:rFonts w:ascii="宋体"/>
                <w:color w:val="000000"/>
              </w:rPr>
            </w:pPr>
            <w:r w:rsidRPr="00DD5B70">
              <w:rPr>
                <w:rFonts w:ascii="宋体" w:hint="eastAsia"/>
                <w:color w:val="000000"/>
              </w:rPr>
              <w:t>人工智能与管理决策</w:t>
            </w:r>
            <w:r w:rsidR="005A783C">
              <w:rPr>
                <w:rFonts w:ascii="宋体" w:hint="eastAsia"/>
                <w:color w:val="000000"/>
              </w:rPr>
              <w:t>（I）</w:t>
            </w:r>
          </w:p>
        </w:tc>
        <w:tc>
          <w:tcPr>
            <w:tcW w:w="426" w:type="pct"/>
            <w:vAlign w:val="center"/>
          </w:tcPr>
          <w:p w14:paraId="081286CA"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49C9AB47"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58BCAFF6"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春</w:t>
            </w:r>
          </w:p>
        </w:tc>
        <w:tc>
          <w:tcPr>
            <w:tcW w:w="837" w:type="pct"/>
            <w:vAlign w:val="center"/>
          </w:tcPr>
          <w:p w14:paraId="59B76328" w14:textId="77777777" w:rsidR="007D2BD6" w:rsidRPr="00E40B1B" w:rsidRDefault="007D2BD6" w:rsidP="00DE0BD5">
            <w:pPr>
              <w:spacing w:line="280" w:lineRule="exact"/>
              <w:jc w:val="center"/>
              <w:rPr>
                <w:color w:val="000000"/>
              </w:rPr>
            </w:pPr>
          </w:p>
        </w:tc>
      </w:tr>
      <w:tr w:rsidR="007D2BD6" w14:paraId="29043AD4" w14:textId="77777777" w:rsidTr="00932B53">
        <w:trPr>
          <w:cantSplit/>
          <w:trHeight w:val="435"/>
        </w:trPr>
        <w:tc>
          <w:tcPr>
            <w:tcW w:w="334" w:type="pct"/>
            <w:vMerge/>
            <w:vAlign w:val="center"/>
          </w:tcPr>
          <w:p w14:paraId="70A9AF13"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38AE6A4F"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16311CA9" w14:textId="77777777" w:rsidR="007D2BD6" w:rsidRPr="00DC5779" w:rsidRDefault="007D2BD6" w:rsidP="00DE0BD5">
            <w:pPr>
              <w:spacing w:line="280" w:lineRule="exact"/>
              <w:rPr>
                <w:rFonts w:ascii="宋体" w:hAnsi="宋体" w:cs="宋体"/>
                <w:color w:val="000000"/>
              </w:rPr>
            </w:pPr>
            <w:r w:rsidRPr="00494CB5">
              <w:rPr>
                <w:rFonts w:ascii="宋体" w:hAnsi="宋体" w:cs="宋体"/>
                <w:kern w:val="0"/>
              </w:rPr>
              <w:t>现代造船工程</w:t>
            </w:r>
            <w:r w:rsidRPr="00727010">
              <w:rPr>
                <w:rFonts w:ascii="宋体" w:hAnsi="宋体" w:cs="宋体" w:hint="eastAsia"/>
                <w:kern w:val="0"/>
              </w:rPr>
              <w:sym w:font="Wingdings" w:char="F075"/>
            </w:r>
          </w:p>
        </w:tc>
        <w:tc>
          <w:tcPr>
            <w:tcW w:w="426" w:type="pct"/>
            <w:vAlign w:val="center"/>
          </w:tcPr>
          <w:p w14:paraId="75254F91"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336A5527"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11518D2A"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春</w:t>
            </w:r>
          </w:p>
        </w:tc>
        <w:tc>
          <w:tcPr>
            <w:tcW w:w="837" w:type="pct"/>
            <w:vAlign w:val="center"/>
          </w:tcPr>
          <w:p w14:paraId="00A14F7D" w14:textId="77777777" w:rsidR="007D2BD6" w:rsidRDefault="007D2BD6" w:rsidP="00DE0BD5">
            <w:pPr>
              <w:spacing w:line="280" w:lineRule="exact"/>
              <w:jc w:val="center"/>
              <w:rPr>
                <w:color w:val="000000"/>
              </w:rPr>
            </w:pPr>
            <w:r w:rsidRPr="00E40B1B">
              <w:rPr>
                <w:color w:val="000000"/>
              </w:rPr>
              <w:t>工程管理（</w:t>
            </w:r>
            <w:r w:rsidRPr="00E40B1B">
              <w:rPr>
                <w:color w:val="000000"/>
              </w:rPr>
              <w:t>125601</w:t>
            </w:r>
            <w:r w:rsidRPr="00E40B1B">
              <w:rPr>
                <w:color w:val="000000"/>
              </w:rPr>
              <w:t>）</w:t>
            </w:r>
          </w:p>
          <w:p w14:paraId="47732FF9" w14:textId="77777777" w:rsidR="007D2BD6" w:rsidRPr="00E40B1B" w:rsidRDefault="007D2BD6" w:rsidP="00DE0BD5">
            <w:pPr>
              <w:spacing w:line="280" w:lineRule="exact"/>
              <w:jc w:val="center"/>
              <w:rPr>
                <w:color w:val="000000"/>
              </w:rPr>
            </w:pPr>
            <w:r w:rsidRPr="00E40B1B">
              <w:rPr>
                <w:color w:val="000000"/>
              </w:rPr>
              <w:t>必选</w:t>
            </w:r>
          </w:p>
        </w:tc>
      </w:tr>
      <w:tr w:rsidR="007D2BD6" w14:paraId="093E2B22" w14:textId="77777777" w:rsidTr="00932B53">
        <w:trPr>
          <w:cantSplit/>
          <w:trHeight w:val="435"/>
        </w:trPr>
        <w:tc>
          <w:tcPr>
            <w:tcW w:w="334" w:type="pct"/>
            <w:vMerge/>
            <w:vAlign w:val="center"/>
          </w:tcPr>
          <w:p w14:paraId="22518E04"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2DC1EF5E"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0408C0AB" w14:textId="77777777" w:rsidR="007D2BD6" w:rsidRPr="00DC5779" w:rsidRDefault="007D2BD6" w:rsidP="00DE0BD5">
            <w:pPr>
              <w:spacing w:line="280" w:lineRule="exact"/>
              <w:rPr>
                <w:rFonts w:ascii="宋体"/>
                <w:color w:val="000000"/>
              </w:rPr>
            </w:pPr>
            <w:r w:rsidRPr="00494CB5">
              <w:rPr>
                <w:rFonts w:ascii="宋体" w:hAnsi="宋体" w:cs="宋体"/>
                <w:kern w:val="0"/>
                <w:lang w:eastAsia="en-US"/>
              </w:rPr>
              <w:t>管理信息系统</w:t>
            </w:r>
          </w:p>
        </w:tc>
        <w:tc>
          <w:tcPr>
            <w:tcW w:w="426" w:type="pct"/>
            <w:vAlign w:val="center"/>
          </w:tcPr>
          <w:p w14:paraId="5ED41997"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09E69BE9"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6EF7FC41"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秋</w:t>
            </w:r>
          </w:p>
        </w:tc>
        <w:tc>
          <w:tcPr>
            <w:tcW w:w="837" w:type="pct"/>
            <w:vAlign w:val="center"/>
          </w:tcPr>
          <w:p w14:paraId="3A9535CF" w14:textId="77777777" w:rsidR="007D2BD6" w:rsidRPr="00E40B1B" w:rsidRDefault="007D2BD6" w:rsidP="00DE0BD5">
            <w:pPr>
              <w:spacing w:line="280" w:lineRule="exact"/>
              <w:jc w:val="center"/>
            </w:pPr>
          </w:p>
        </w:tc>
      </w:tr>
      <w:tr w:rsidR="007D2BD6" w14:paraId="6535E0CC" w14:textId="77777777" w:rsidTr="00932B53">
        <w:trPr>
          <w:cantSplit/>
          <w:trHeight w:val="435"/>
        </w:trPr>
        <w:tc>
          <w:tcPr>
            <w:tcW w:w="334" w:type="pct"/>
            <w:vMerge/>
            <w:vAlign w:val="center"/>
          </w:tcPr>
          <w:p w14:paraId="7812C052"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02691097"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13AE1BA4" w14:textId="77777777" w:rsidR="007D2BD6" w:rsidRPr="00DC5779" w:rsidRDefault="007D2BD6" w:rsidP="00DE0BD5">
            <w:pPr>
              <w:spacing w:line="280" w:lineRule="exact"/>
              <w:rPr>
                <w:rFonts w:ascii="宋体"/>
                <w:color w:val="000000"/>
              </w:rPr>
            </w:pPr>
            <w:r w:rsidRPr="008029D2">
              <w:rPr>
                <w:rFonts w:ascii="宋体" w:hAnsi="宋体" w:cs="宋体" w:hint="eastAsia"/>
                <w:kern w:val="0"/>
              </w:rPr>
              <w:t>数据挖掘与大数据分析</w:t>
            </w:r>
          </w:p>
        </w:tc>
        <w:tc>
          <w:tcPr>
            <w:tcW w:w="426" w:type="pct"/>
            <w:vAlign w:val="center"/>
          </w:tcPr>
          <w:p w14:paraId="1967318F"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26E4F04D"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37E37A0A"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秋</w:t>
            </w:r>
          </w:p>
        </w:tc>
        <w:tc>
          <w:tcPr>
            <w:tcW w:w="837" w:type="pct"/>
            <w:vAlign w:val="center"/>
          </w:tcPr>
          <w:p w14:paraId="2CCD90B9" w14:textId="77777777" w:rsidR="007D2BD6" w:rsidRPr="00E40B1B" w:rsidRDefault="007D2BD6" w:rsidP="00DE0BD5">
            <w:pPr>
              <w:spacing w:line="280" w:lineRule="exact"/>
              <w:jc w:val="center"/>
            </w:pPr>
          </w:p>
        </w:tc>
      </w:tr>
      <w:tr w:rsidR="007D2BD6" w14:paraId="14C9C130" w14:textId="77777777" w:rsidTr="00932B53">
        <w:trPr>
          <w:cantSplit/>
          <w:trHeight w:val="435"/>
        </w:trPr>
        <w:tc>
          <w:tcPr>
            <w:tcW w:w="334" w:type="pct"/>
            <w:vMerge/>
            <w:vAlign w:val="center"/>
          </w:tcPr>
          <w:p w14:paraId="5EFDD8E9"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4B774493"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398EA4C1" w14:textId="77777777" w:rsidR="007D2BD6" w:rsidRPr="00DC5779" w:rsidRDefault="007D2BD6" w:rsidP="00DE0BD5">
            <w:pPr>
              <w:spacing w:line="280" w:lineRule="exact"/>
              <w:rPr>
                <w:rFonts w:ascii="宋体"/>
                <w:color w:val="000000"/>
              </w:rPr>
            </w:pPr>
            <w:r w:rsidRPr="00494CB5">
              <w:rPr>
                <w:rFonts w:ascii="宋体" w:hAnsi="宋体" w:cs="宋体"/>
                <w:kern w:val="0"/>
                <w:lang w:eastAsia="en-US"/>
              </w:rPr>
              <w:t>项目管理应用案例</w:t>
            </w:r>
          </w:p>
        </w:tc>
        <w:tc>
          <w:tcPr>
            <w:tcW w:w="426" w:type="pct"/>
            <w:vAlign w:val="center"/>
          </w:tcPr>
          <w:p w14:paraId="3053426D"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05281FED"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6F5D6FC8"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春</w:t>
            </w:r>
          </w:p>
        </w:tc>
        <w:tc>
          <w:tcPr>
            <w:tcW w:w="837" w:type="pct"/>
            <w:vAlign w:val="center"/>
          </w:tcPr>
          <w:p w14:paraId="6E963DB2" w14:textId="77777777" w:rsidR="007D2BD6" w:rsidRPr="00E40B1B" w:rsidRDefault="007D2BD6" w:rsidP="00DE0BD5">
            <w:pPr>
              <w:spacing w:line="280" w:lineRule="exact"/>
              <w:jc w:val="center"/>
            </w:pPr>
          </w:p>
        </w:tc>
      </w:tr>
      <w:tr w:rsidR="007D2BD6" w14:paraId="108381C4" w14:textId="77777777" w:rsidTr="00932B53">
        <w:trPr>
          <w:cantSplit/>
          <w:trHeight w:val="435"/>
        </w:trPr>
        <w:tc>
          <w:tcPr>
            <w:tcW w:w="334" w:type="pct"/>
            <w:vMerge/>
            <w:vAlign w:val="center"/>
          </w:tcPr>
          <w:p w14:paraId="1B051B17"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2DED143A"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7B2DCADC" w14:textId="77777777" w:rsidR="007D2BD6" w:rsidRPr="00DC5779" w:rsidRDefault="007D2BD6" w:rsidP="00DE0BD5">
            <w:pPr>
              <w:spacing w:line="280" w:lineRule="exact"/>
              <w:rPr>
                <w:rFonts w:ascii="宋体"/>
                <w:color w:val="000000"/>
              </w:rPr>
            </w:pPr>
            <w:r w:rsidRPr="00494CB5">
              <w:rPr>
                <w:rFonts w:ascii="宋体" w:hAnsi="宋体" w:cs="宋体"/>
                <w:kern w:val="0"/>
                <w:lang w:eastAsia="en-US"/>
              </w:rPr>
              <w:t>项目采购管理</w:t>
            </w:r>
          </w:p>
        </w:tc>
        <w:tc>
          <w:tcPr>
            <w:tcW w:w="426" w:type="pct"/>
            <w:vAlign w:val="center"/>
          </w:tcPr>
          <w:p w14:paraId="26CC594D"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088AB0B9"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4BAA6333"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秋</w:t>
            </w:r>
          </w:p>
        </w:tc>
        <w:tc>
          <w:tcPr>
            <w:tcW w:w="837" w:type="pct"/>
            <w:vAlign w:val="center"/>
          </w:tcPr>
          <w:p w14:paraId="62AC8BFE" w14:textId="77777777" w:rsidR="007D2BD6" w:rsidRPr="00E40B1B" w:rsidRDefault="007D2BD6" w:rsidP="00DE0BD5">
            <w:pPr>
              <w:spacing w:line="280" w:lineRule="exact"/>
              <w:jc w:val="center"/>
            </w:pPr>
          </w:p>
        </w:tc>
      </w:tr>
      <w:tr w:rsidR="007D2BD6" w14:paraId="0ED8C228" w14:textId="77777777" w:rsidTr="00932B53">
        <w:trPr>
          <w:cantSplit/>
          <w:trHeight w:val="435"/>
        </w:trPr>
        <w:tc>
          <w:tcPr>
            <w:tcW w:w="334" w:type="pct"/>
            <w:vMerge/>
            <w:vAlign w:val="center"/>
          </w:tcPr>
          <w:p w14:paraId="201604A9" w14:textId="77777777" w:rsidR="007D2BD6" w:rsidRDefault="007D2BD6" w:rsidP="00932B53">
            <w:pPr>
              <w:spacing w:line="280" w:lineRule="exact"/>
              <w:jc w:val="center"/>
              <w:rPr>
                <w:rFonts w:ascii="宋体" w:hAnsi="宋体" w:cs="宋体"/>
                <w:b/>
                <w:color w:val="000000"/>
                <w:kern w:val="0"/>
                <w:szCs w:val="21"/>
              </w:rPr>
            </w:pPr>
          </w:p>
        </w:tc>
        <w:tc>
          <w:tcPr>
            <w:tcW w:w="561" w:type="pct"/>
            <w:vMerge/>
            <w:vAlign w:val="center"/>
          </w:tcPr>
          <w:p w14:paraId="07BD93AD" w14:textId="77777777" w:rsidR="007D2BD6" w:rsidRDefault="007D2BD6" w:rsidP="00932B53">
            <w:pPr>
              <w:spacing w:line="280" w:lineRule="exact"/>
              <w:jc w:val="center"/>
              <w:rPr>
                <w:rFonts w:ascii="宋体" w:hAnsi="宋体" w:cs="宋体"/>
                <w:b/>
                <w:color w:val="000000"/>
                <w:kern w:val="0"/>
                <w:szCs w:val="21"/>
              </w:rPr>
            </w:pPr>
          </w:p>
        </w:tc>
        <w:tc>
          <w:tcPr>
            <w:tcW w:w="1954" w:type="pct"/>
            <w:vAlign w:val="center"/>
          </w:tcPr>
          <w:p w14:paraId="0ED703E1" w14:textId="77777777" w:rsidR="007D2BD6" w:rsidRDefault="007D2BD6" w:rsidP="00DE0BD5">
            <w:pPr>
              <w:spacing w:line="280" w:lineRule="exact"/>
              <w:rPr>
                <w:rFonts w:ascii="宋体"/>
                <w:color w:val="000000"/>
              </w:rPr>
            </w:pPr>
            <w:r w:rsidRPr="00494CB5">
              <w:rPr>
                <w:rFonts w:ascii="宋体" w:hAnsi="宋体" w:cs="宋体"/>
                <w:kern w:val="0"/>
                <w:lang w:eastAsia="en-US"/>
              </w:rPr>
              <w:t>项目评估与风险管理</w:t>
            </w:r>
          </w:p>
        </w:tc>
        <w:tc>
          <w:tcPr>
            <w:tcW w:w="426" w:type="pct"/>
            <w:vAlign w:val="center"/>
          </w:tcPr>
          <w:p w14:paraId="69BC92C5"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32</w:t>
            </w:r>
          </w:p>
        </w:tc>
        <w:tc>
          <w:tcPr>
            <w:tcW w:w="426" w:type="pct"/>
            <w:vAlign w:val="center"/>
          </w:tcPr>
          <w:p w14:paraId="02578D13"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2</w:t>
            </w:r>
          </w:p>
        </w:tc>
        <w:tc>
          <w:tcPr>
            <w:tcW w:w="462" w:type="pct"/>
            <w:vAlign w:val="center"/>
          </w:tcPr>
          <w:p w14:paraId="73CBCEE4" w14:textId="77777777" w:rsidR="007D2BD6" w:rsidRPr="007D2BD6" w:rsidRDefault="007D2BD6" w:rsidP="007D2BD6">
            <w:pPr>
              <w:jc w:val="center"/>
              <w:rPr>
                <w:rFonts w:ascii="宋体" w:hAnsi="宋体"/>
                <w:color w:val="000000"/>
                <w:kern w:val="0"/>
                <w:szCs w:val="21"/>
              </w:rPr>
            </w:pPr>
            <w:r w:rsidRPr="007D2BD6">
              <w:rPr>
                <w:rFonts w:ascii="宋体" w:hAnsi="宋体"/>
                <w:color w:val="000000"/>
                <w:kern w:val="0"/>
                <w:szCs w:val="21"/>
              </w:rPr>
              <w:t>秋</w:t>
            </w:r>
          </w:p>
        </w:tc>
        <w:tc>
          <w:tcPr>
            <w:tcW w:w="837" w:type="pct"/>
            <w:vAlign w:val="center"/>
          </w:tcPr>
          <w:p w14:paraId="6CCCFB7C" w14:textId="77777777" w:rsidR="007D2BD6" w:rsidRPr="00E40B1B" w:rsidRDefault="007D2BD6" w:rsidP="00DE0BD5">
            <w:pPr>
              <w:spacing w:line="280" w:lineRule="exact"/>
              <w:jc w:val="center"/>
            </w:pPr>
          </w:p>
        </w:tc>
      </w:tr>
      <w:tr w:rsidR="004252E5" w14:paraId="451ABB42" w14:textId="77777777" w:rsidTr="00932B53">
        <w:trPr>
          <w:cantSplit/>
          <w:trHeight w:val="435"/>
        </w:trPr>
        <w:tc>
          <w:tcPr>
            <w:tcW w:w="334" w:type="pct"/>
            <w:vMerge/>
            <w:vAlign w:val="center"/>
          </w:tcPr>
          <w:p w14:paraId="2C9D209F" w14:textId="77777777" w:rsidR="004252E5" w:rsidRDefault="004252E5" w:rsidP="00932B53">
            <w:pPr>
              <w:spacing w:line="280" w:lineRule="exact"/>
              <w:jc w:val="center"/>
              <w:rPr>
                <w:rFonts w:ascii="宋体" w:hAnsi="宋体" w:cs="宋体"/>
                <w:b/>
                <w:color w:val="000000"/>
                <w:kern w:val="0"/>
                <w:szCs w:val="21"/>
              </w:rPr>
            </w:pPr>
          </w:p>
        </w:tc>
        <w:tc>
          <w:tcPr>
            <w:tcW w:w="561" w:type="pct"/>
            <w:vMerge/>
            <w:vAlign w:val="center"/>
          </w:tcPr>
          <w:p w14:paraId="22F92E0F" w14:textId="77777777" w:rsidR="004252E5" w:rsidRDefault="004252E5" w:rsidP="00932B53">
            <w:pPr>
              <w:spacing w:line="280" w:lineRule="exact"/>
              <w:jc w:val="center"/>
              <w:rPr>
                <w:rFonts w:ascii="宋体" w:hAnsi="宋体" w:cs="宋体"/>
                <w:b/>
                <w:color w:val="000000"/>
                <w:kern w:val="0"/>
                <w:szCs w:val="21"/>
              </w:rPr>
            </w:pPr>
          </w:p>
        </w:tc>
        <w:tc>
          <w:tcPr>
            <w:tcW w:w="1954" w:type="pct"/>
            <w:vAlign w:val="center"/>
          </w:tcPr>
          <w:p w14:paraId="4C68B510" w14:textId="77777777" w:rsidR="004252E5" w:rsidRPr="00494CB5" w:rsidRDefault="004252E5" w:rsidP="00A8467E">
            <w:pPr>
              <w:spacing w:line="280" w:lineRule="exact"/>
              <w:jc w:val="left"/>
              <w:rPr>
                <w:rFonts w:ascii="宋体" w:hAnsi="宋体" w:cs="宋体"/>
                <w:kern w:val="0"/>
                <w:szCs w:val="21"/>
              </w:rPr>
            </w:pPr>
            <w:r w:rsidRPr="00494CB5">
              <w:rPr>
                <w:rFonts w:ascii="宋体" w:hAnsi="宋体" w:cs="宋体"/>
                <w:kern w:val="0"/>
                <w:szCs w:val="21"/>
              </w:rPr>
              <w:t>工业工程前沿</w:t>
            </w:r>
          </w:p>
        </w:tc>
        <w:tc>
          <w:tcPr>
            <w:tcW w:w="426" w:type="pct"/>
            <w:vAlign w:val="center"/>
          </w:tcPr>
          <w:p w14:paraId="67F708D1" w14:textId="77777777" w:rsidR="004252E5" w:rsidRPr="00494CB5" w:rsidRDefault="004252E5" w:rsidP="00F62BF0">
            <w:pPr>
              <w:spacing w:line="280" w:lineRule="exact"/>
              <w:jc w:val="center"/>
              <w:rPr>
                <w:rFonts w:ascii="宋体" w:hAnsi="宋体" w:cs="宋体"/>
                <w:kern w:val="0"/>
                <w:szCs w:val="21"/>
              </w:rPr>
            </w:pPr>
            <w:r w:rsidRPr="00494CB5">
              <w:rPr>
                <w:rFonts w:ascii="宋体" w:hAnsi="宋体" w:cs="宋体"/>
                <w:kern w:val="0"/>
                <w:szCs w:val="21"/>
              </w:rPr>
              <w:t>16</w:t>
            </w:r>
          </w:p>
        </w:tc>
        <w:tc>
          <w:tcPr>
            <w:tcW w:w="426" w:type="pct"/>
            <w:vAlign w:val="center"/>
          </w:tcPr>
          <w:p w14:paraId="0B1A2A3F" w14:textId="77777777" w:rsidR="004252E5" w:rsidRPr="00494CB5" w:rsidRDefault="004252E5" w:rsidP="00F62BF0">
            <w:pPr>
              <w:spacing w:line="280" w:lineRule="exact"/>
              <w:jc w:val="center"/>
              <w:rPr>
                <w:rFonts w:ascii="宋体" w:hAnsi="宋体" w:cs="宋体"/>
                <w:kern w:val="0"/>
                <w:szCs w:val="21"/>
              </w:rPr>
            </w:pPr>
            <w:r w:rsidRPr="00494CB5">
              <w:rPr>
                <w:rFonts w:ascii="宋体" w:hAnsi="宋体" w:cs="宋体"/>
                <w:kern w:val="0"/>
                <w:szCs w:val="21"/>
              </w:rPr>
              <w:t>1</w:t>
            </w:r>
          </w:p>
        </w:tc>
        <w:tc>
          <w:tcPr>
            <w:tcW w:w="462" w:type="pct"/>
            <w:vAlign w:val="center"/>
          </w:tcPr>
          <w:p w14:paraId="05D37115" w14:textId="77777777" w:rsidR="004252E5" w:rsidRPr="00494CB5" w:rsidRDefault="004252E5" w:rsidP="00F62BF0">
            <w:pPr>
              <w:spacing w:line="280" w:lineRule="exact"/>
              <w:jc w:val="center"/>
              <w:rPr>
                <w:rFonts w:ascii="宋体" w:hAnsi="宋体" w:cs="宋体"/>
                <w:kern w:val="0"/>
                <w:szCs w:val="21"/>
              </w:rPr>
            </w:pPr>
            <w:r w:rsidRPr="00494CB5">
              <w:rPr>
                <w:rFonts w:ascii="宋体" w:hAnsi="宋体" w:cs="宋体"/>
                <w:kern w:val="0"/>
                <w:szCs w:val="21"/>
              </w:rPr>
              <w:t>春</w:t>
            </w:r>
          </w:p>
        </w:tc>
        <w:tc>
          <w:tcPr>
            <w:tcW w:w="837" w:type="pct"/>
            <w:vMerge w:val="restart"/>
            <w:vAlign w:val="center"/>
          </w:tcPr>
          <w:p w14:paraId="1BA5DCF7" w14:textId="77777777" w:rsidR="004252E5" w:rsidRDefault="003D56C0" w:rsidP="00932B53">
            <w:pPr>
              <w:spacing w:line="240" w:lineRule="exact"/>
              <w:jc w:val="center"/>
              <w:rPr>
                <w:rFonts w:ascii="宋体" w:hAnsi="宋体"/>
                <w:kern w:val="0"/>
                <w:szCs w:val="21"/>
              </w:rPr>
            </w:pPr>
            <w:r w:rsidRPr="00134E76">
              <w:t>工业工程与管理（</w:t>
            </w:r>
            <w:r w:rsidRPr="00134E76">
              <w:t>125603</w:t>
            </w:r>
            <w:r w:rsidRPr="00134E76">
              <w:t>）选修不低于</w:t>
            </w:r>
            <w:r w:rsidRPr="00134E76">
              <w:t>8</w:t>
            </w:r>
            <w:r w:rsidRPr="00134E76">
              <w:t>学分</w:t>
            </w:r>
          </w:p>
        </w:tc>
      </w:tr>
      <w:tr w:rsidR="004252E5" w14:paraId="126945F0" w14:textId="77777777" w:rsidTr="00932B53">
        <w:trPr>
          <w:cantSplit/>
          <w:trHeight w:val="456"/>
        </w:trPr>
        <w:tc>
          <w:tcPr>
            <w:tcW w:w="334" w:type="pct"/>
            <w:vMerge/>
            <w:vAlign w:val="center"/>
          </w:tcPr>
          <w:p w14:paraId="2D8EB06A" w14:textId="77777777" w:rsidR="004252E5" w:rsidRDefault="004252E5" w:rsidP="00932B53">
            <w:pPr>
              <w:spacing w:line="280" w:lineRule="exact"/>
              <w:jc w:val="center"/>
              <w:rPr>
                <w:rFonts w:ascii="宋体" w:hAnsi="宋体" w:cs="宋体"/>
                <w:b/>
                <w:color w:val="000000"/>
                <w:kern w:val="0"/>
                <w:szCs w:val="21"/>
              </w:rPr>
            </w:pPr>
          </w:p>
        </w:tc>
        <w:tc>
          <w:tcPr>
            <w:tcW w:w="561" w:type="pct"/>
            <w:vMerge/>
            <w:vAlign w:val="center"/>
          </w:tcPr>
          <w:p w14:paraId="56129964" w14:textId="77777777" w:rsidR="004252E5" w:rsidRDefault="004252E5" w:rsidP="00932B53">
            <w:pPr>
              <w:spacing w:line="280" w:lineRule="exact"/>
              <w:jc w:val="center"/>
              <w:rPr>
                <w:rFonts w:ascii="宋体" w:hAnsi="宋体" w:cs="宋体"/>
                <w:b/>
                <w:color w:val="000000"/>
                <w:kern w:val="0"/>
                <w:szCs w:val="21"/>
              </w:rPr>
            </w:pPr>
          </w:p>
        </w:tc>
        <w:tc>
          <w:tcPr>
            <w:tcW w:w="1954" w:type="pct"/>
            <w:vAlign w:val="center"/>
          </w:tcPr>
          <w:p w14:paraId="229364BA" w14:textId="77777777" w:rsidR="004252E5" w:rsidRPr="00494CB5" w:rsidRDefault="004252E5" w:rsidP="00A8467E">
            <w:pPr>
              <w:spacing w:line="280" w:lineRule="exact"/>
              <w:jc w:val="left"/>
              <w:rPr>
                <w:rFonts w:ascii="宋体" w:hAnsi="宋体" w:cs="宋体"/>
                <w:kern w:val="0"/>
                <w:szCs w:val="21"/>
              </w:rPr>
            </w:pPr>
            <w:r w:rsidRPr="00494CB5">
              <w:rPr>
                <w:rFonts w:ascii="宋体" w:hAnsi="宋体" w:cs="宋体"/>
                <w:kern w:val="0"/>
                <w:szCs w:val="21"/>
              </w:rPr>
              <w:t>现代制造技术</w:t>
            </w:r>
          </w:p>
        </w:tc>
        <w:tc>
          <w:tcPr>
            <w:tcW w:w="426" w:type="pct"/>
            <w:vAlign w:val="center"/>
          </w:tcPr>
          <w:p w14:paraId="0B8BED6B" w14:textId="77777777" w:rsidR="004252E5" w:rsidRPr="00494CB5" w:rsidRDefault="004252E5" w:rsidP="00932B53">
            <w:pPr>
              <w:spacing w:line="280" w:lineRule="exact"/>
              <w:jc w:val="center"/>
              <w:rPr>
                <w:rFonts w:ascii="宋体" w:hAnsi="宋体" w:cs="宋体"/>
                <w:kern w:val="0"/>
                <w:szCs w:val="21"/>
              </w:rPr>
            </w:pPr>
            <w:r w:rsidRPr="00494CB5">
              <w:rPr>
                <w:rFonts w:ascii="宋体" w:hAnsi="宋体" w:cs="宋体"/>
                <w:kern w:val="0"/>
                <w:szCs w:val="21"/>
              </w:rPr>
              <w:t>32</w:t>
            </w:r>
          </w:p>
        </w:tc>
        <w:tc>
          <w:tcPr>
            <w:tcW w:w="426" w:type="pct"/>
            <w:vAlign w:val="center"/>
          </w:tcPr>
          <w:p w14:paraId="121FDE0B" w14:textId="77777777" w:rsidR="004252E5" w:rsidRPr="00494CB5" w:rsidRDefault="004252E5" w:rsidP="00932B53">
            <w:pPr>
              <w:spacing w:line="280" w:lineRule="exact"/>
              <w:jc w:val="center"/>
              <w:rPr>
                <w:rFonts w:ascii="宋体" w:hAnsi="宋体" w:cs="宋体"/>
                <w:kern w:val="0"/>
                <w:szCs w:val="21"/>
              </w:rPr>
            </w:pPr>
            <w:r w:rsidRPr="00494CB5">
              <w:rPr>
                <w:rFonts w:ascii="宋体" w:hAnsi="宋体" w:cs="宋体"/>
                <w:kern w:val="0"/>
                <w:szCs w:val="21"/>
              </w:rPr>
              <w:t>2</w:t>
            </w:r>
          </w:p>
        </w:tc>
        <w:tc>
          <w:tcPr>
            <w:tcW w:w="462" w:type="pct"/>
            <w:vAlign w:val="center"/>
          </w:tcPr>
          <w:p w14:paraId="6B95FA00" w14:textId="77777777" w:rsidR="004252E5" w:rsidRPr="00494CB5" w:rsidRDefault="004252E5" w:rsidP="00932B53">
            <w:pPr>
              <w:spacing w:line="280" w:lineRule="exact"/>
              <w:jc w:val="center"/>
              <w:rPr>
                <w:rFonts w:ascii="宋体" w:hAnsi="宋体" w:cs="宋体"/>
                <w:kern w:val="0"/>
                <w:szCs w:val="21"/>
              </w:rPr>
            </w:pPr>
            <w:r w:rsidRPr="00494CB5">
              <w:rPr>
                <w:rFonts w:ascii="宋体" w:hAnsi="宋体" w:cs="宋体"/>
                <w:kern w:val="0"/>
                <w:szCs w:val="21"/>
              </w:rPr>
              <w:t>秋</w:t>
            </w:r>
          </w:p>
        </w:tc>
        <w:tc>
          <w:tcPr>
            <w:tcW w:w="837" w:type="pct"/>
            <w:vMerge/>
            <w:vAlign w:val="center"/>
          </w:tcPr>
          <w:p w14:paraId="73A4C011" w14:textId="77777777" w:rsidR="004252E5" w:rsidRDefault="004252E5" w:rsidP="00932B53">
            <w:pPr>
              <w:spacing w:line="240" w:lineRule="exact"/>
              <w:jc w:val="center"/>
              <w:rPr>
                <w:rFonts w:ascii="宋体" w:hAnsi="宋体"/>
                <w:kern w:val="0"/>
                <w:szCs w:val="21"/>
              </w:rPr>
            </w:pPr>
          </w:p>
        </w:tc>
      </w:tr>
      <w:tr w:rsidR="004252E5" w14:paraId="43491FD0" w14:textId="77777777" w:rsidTr="00932B53">
        <w:trPr>
          <w:cantSplit/>
          <w:trHeight w:val="533"/>
        </w:trPr>
        <w:tc>
          <w:tcPr>
            <w:tcW w:w="334" w:type="pct"/>
            <w:vMerge/>
            <w:vAlign w:val="center"/>
          </w:tcPr>
          <w:p w14:paraId="6BACC21B" w14:textId="77777777" w:rsidR="004252E5" w:rsidRDefault="004252E5" w:rsidP="00932B53">
            <w:pPr>
              <w:spacing w:line="280" w:lineRule="exact"/>
              <w:jc w:val="center"/>
              <w:rPr>
                <w:rFonts w:ascii="宋体" w:hAnsi="宋体" w:cs="宋体"/>
                <w:b/>
                <w:color w:val="000000"/>
                <w:kern w:val="0"/>
                <w:szCs w:val="21"/>
              </w:rPr>
            </w:pPr>
          </w:p>
        </w:tc>
        <w:tc>
          <w:tcPr>
            <w:tcW w:w="561" w:type="pct"/>
            <w:vMerge/>
            <w:vAlign w:val="center"/>
          </w:tcPr>
          <w:p w14:paraId="5D9F6F4E" w14:textId="77777777" w:rsidR="004252E5" w:rsidRDefault="004252E5" w:rsidP="00932B53">
            <w:pPr>
              <w:spacing w:line="280" w:lineRule="exact"/>
              <w:jc w:val="center"/>
              <w:rPr>
                <w:rFonts w:ascii="宋体" w:hAnsi="宋体" w:cs="宋体"/>
                <w:b/>
                <w:color w:val="000000"/>
                <w:kern w:val="0"/>
                <w:szCs w:val="21"/>
              </w:rPr>
            </w:pPr>
          </w:p>
        </w:tc>
        <w:tc>
          <w:tcPr>
            <w:tcW w:w="1954" w:type="pct"/>
            <w:vAlign w:val="center"/>
          </w:tcPr>
          <w:p w14:paraId="487DF9F2" w14:textId="77777777" w:rsidR="004252E5" w:rsidRDefault="004252E5" w:rsidP="008B012A">
            <w:pPr>
              <w:spacing w:line="280" w:lineRule="exact"/>
              <w:rPr>
                <w:rFonts w:ascii="宋体"/>
                <w:color w:val="000000"/>
              </w:rPr>
            </w:pPr>
            <w:r w:rsidRPr="00494CB5">
              <w:rPr>
                <w:rFonts w:ascii="宋体" w:hAnsi="宋体" w:cs="宋体"/>
                <w:kern w:val="0"/>
                <w:lang w:eastAsia="en-US"/>
              </w:rPr>
              <w:t>库存控制</w:t>
            </w:r>
          </w:p>
        </w:tc>
        <w:tc>
          <w:tcPr>
            <w:tcW w:w="426" w:type="pct"/>
            <w:vAlign w:val="center"/>
          </w:tcPr>
          <w:p w14:paraId="23EAA75C"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32</w:t>
            </w:r>
          </w:p>
        </w:tc>
        <w:tc>
          <w:tcPr>
            <w:tcW w:w="426" w:type="pct"/>
            <w:vAlign w:val="center"/>
          </w:tcPr>
          <w:p w14:paraId="7C234438"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2</w:t>
            </w:r>
          </w:p>
        </w:tc>
        <w:tc>
          <w:tcPr>
            <w:tcW w:w="462" w:type="pct"/>
            <w:vAlign w:val="center"/>
          </w:tcPr>
          <w:p w14:paraId="6FFD0357"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春</w:t>
            </w:r>
          </w:p>
        </w:tc>
        <w:tc>
          <w:tcPr>
            <w:tcW w:w="837" w:type="pct"/>
            <w:vMerge/>
            <w:vAlign w:val="center"/>
          </w:tcPr>
          <w:p w14:paraId="58760921" w14:textId="77777777" w:rsidR="004252E5" w:rsidRDefault="004252E5" w:rsidP="00932B53">
            <w:pPr>
              <w:spacing w:line="240" w:lineRule="exact"/>
              <w:jc w:val="center"/>
              <w:rPr>
                <w:rFonts w:ascii="宋体" w:hAnsi="宋体"/>
                <w:kern w:val="0"/>
                <w:szCs w:val="21"/>
              </w:rPr>
            </w:pPr>
          </w:p>
        </w:tc>
      </w:tr>
      <w:tr w:rsidR="004252E5" w14:paraId="7378C151" w14:textId="77777777" w:rsidTr="00932B53">
        <w:trPr>
          <w:cantSplit/>
          <w:trHeight w:val="461"/>
        </w:trPr>
        <w:tc>
          <w:tcPr>
            <w:tcW w:w="334" w:type="pct"/>
            <w:vMerge/>
            <w:vAlign w:val="center"/>
          </w:tcPr>
          <w:p w14:paraId="67564CD2" w14:textId="77777777" w:rsidR="004252E5" w:rsidRDefault="004252E5" w:rsidP="00932B53">
            <w:pPr>
              <w:spacing w:line="280" w:lineRule="exact"/>
              <w:jc w:val="center"/>
              <w:rPr>
                <w:rFonts w:ascii="宋体" w:hAnsi="宋体"/>
                <w:color w:val="000000"/>
                <w:szCs w:val="21"/>
              </w:rPr>
            </w:pPr>
          </w:p>
        </w:tc>
        <w:tc>
          <w:tcPr>
            <w:tcW w:w="561" w:type="pct"/>
            <w:vMerge/>
            <w:vAlign w:val="center"/>
          </w:tcPr>
          <w:p w14:paraId="74CE0175" w14:textId="77777777" w:rsidR="004252E5" w:rsidRDefault="004252E5" w:rsidP="00932B53">
            <w:pPr>
              <w:spacing w:line="280" w:lineRule="exact"/>
              <w:jc w:val="center"/>
              <w:rPr>
                <w:rFonts w:ascii="宋体" w:hAnsi="宋体"/>
                <w:color w:val="000000"/>
                <w:szCs w:val="21"/>
              </w:rPr>
            </w:pPr>
          </w:p>
        </w:tc>
        <w:tc>
          <w:tcPr>
            <w:tcW w:w="1954" w:type="pct"/>
            <w:vAlign w:val="center"/>
          </w:tcPr>
          <w:p w14:paraId="1E1AD84C" w14:textId="77777777" w:rsidR="004252E5" w:rsidRDefault="004252E5" w:rsidP="008B012A">
            <w:pPr>
              <w:spacing w:line="280" w:lineRule="exact"/>
              <w:rPr>
                <w:rFonts w:ascii="宋体"/>
                <w:color w:val="000000"/>
              </w:rPr>
            </w:pPr>
            <w:r w:rsidRPr="00494CB5">
              <w:rPr>
                <w:rFonts w:ascii="宋体" w:hAnsi="宋体" w:cs="宋体"/>
                <w:kern w:val="0"/>
              </w:rPr>
              <w:t>质量工程与卓越绩效管理</w:t>
            </w:r>
          </w:p>
        </w:tc>
        <w:tc>
          <w:tcPr>
            <w:tcW w:w="426" w:type="pct"/>
            <w:vAlign w:val="center"/>
          </w:tcPr>
          <w:p w14:paraId="06E89994"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32</w:t>
            </w:r>
          </w:p>
        </w:tc>
        <w:tc>
          <w:tcPr>
            <w:tcW w:w="426" w:type="pct"/>
            <w:vAlign w:val="center"/>
          </w:tcPr>
          <w:p w14:paraId="24587E8F"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2</w:t>
            </w:r>
          </w:p>
        </w:tc>
        <w:tc>
          <w:tcPr>
            <w:tcW w:w="462" w:type="pct"/>
            <w:vAlign w:val="center"/>
          </w:tcPr>
          <w:p w14:paraId="71FC0BD6"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春</w:t>
            </w:r>
          </w:p>
        </w:tc>
        <w:tc>
          <w:tcPr>
            <w:tcW w:w="837" w:type="pct"/>
            <w:vMerge/>
            <w:vAlign w:val="center"/>
          </w:tcPr>
          <w:p w14:paraId="6D5F136A" w14:textId="77777777" w:rsidR="004252E5" w:rsidRDefault="004252E5" w:rsidP="00932B53">
            <w:pPr>
              <w:spacing w:line="240" w:lineRule="exact"/>
              <w:jc w:val="center"/>
              <w:rPr>
                <w:rFonts w:ascii="宋体" w:hAnsi="宋体"/>
                <w:kern w:val="0"/>
                <w:szCs w:val="21"/>
              </w:rPr>
            </w:pPr>
          </w:p>
        </w:tc>
      </w:tr>
      <w:tr w:rsidR="004252E5" w14:paraId="0E002DE3" w14:textId="77777777" w:rsidTr="00932B53">
        <w:trPr>
          <w:cantSplit/>
          <w:trHeight w:val="464"/>
        </w:trPr>
        <w:tc>
          <w:tcPr>
            <w:tcW w:w="334" w:type="pct"/>
            <w:vMerge/>
            <w:vAlign w:val="center"/>
          </w:tcPr>
          <w:p w14:paraId="7A9D2B58" w14:textId="77777777" w:rsidR="004252E5" w:rsidRDefault="004252E5" w:rsidP="00932B53">
            <w:pPr>
              <w:spacing w:line="280" w:lineRule="exact"/>
              <w:jc w:val="center"/>
              <w:rPr>
                <w:rFonts w:ascii="宋体" w:hAnsi="宋体"/>
                <w:color w:val="000000"/>
                <w:szCs w:val="21"/>
              </w:rPr>
            </w:pPr>
          </w:p>
        </w:tc>
        <w:tc>
          <w:tcPr>
            <w:tcW w:w="561" w:type="pct"/>
            <w:vMerge/>
            <w:vAlign w:val="center"/>
          </w:tcPr>
          <w:p w14:paraId="7A94D6F6" w14:textId="77777777" w:rsidR="004252E5" w:rsidRDefault="004252E5" w:rsidP="00932B53">
            <w:pPr>
              <w:spacing w:line="280" w:lineRule="exact"/>
              <w:jc w:val="center"/>
              <w:rPr>
                <w:rFonts w:ascii="宋体" w:hAnsi="宋体"/>
                <w:color w:val="000000"/>
                <w:szCs w:val="21"/>
              </w:rPr>
            </w:pPr>
          </w:p>
        </w:tc>
        <w:tc>
          <w:tcPr>
            <w:tcW w:w="1954" w:type="pct"/>
            <w:vAlign w:val="center"/>
          </w:tcPr>
          <w:p w14:paraId="3B078F48" w14:textId="77777777" w:rsidR="004252E5" w:rsidRDefault="004252E5" w:rsidP="008B012A">
            <w:pPr>
              <w:spacing w:line="280" w:lineRule="exact"/>
              <w:rPr>
                <w:rFonts w:ascii="宋体"/>
                <w:color w:val="000000"/>
              </w:rPr>
            </w:pPr>
            <w:r w:rsidRPr="00494CB5">
              <w:rPr>
                <w:rFonts w:ascii="宋体" w:hAnsi="宋体" w:cs="宋体"/>
                <w:kern w:val="0"/>
              </w:rPr>
              <w:t>神经管理学原理与应用</w:t>
            </w:r>
          </w:p>
        </w:tc>
        <w:tc>
          <w:tcPr>
            <w:tcW w:w="426" w:type="pct"/>
            <w:vAlign w:val="center"/>
          </w:tcPr>
          <w:p w14:paraId="2C1096FF"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32</w:t>
            </w:r>
          </w:p>
        </w:tc>
        <w:tc>
          <w:tcPr>
            <w:tcW w:w="426" w:type="pct"/>
            <w:vAlign w:val="center"/>
          </w:tcPr>
          <w:p w14:paraId="137D8650"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2</w:t>
            </w:r>
          </w:p>
        </w:tc>
        <w:tc>
          <w:tcPr>
            <w:tcW w:w="462" w:type="pct"/>
            <w:vAlign w:val="center"/>
          </w:tcPr>
          <w:p w14:paraId="51965E17" w14:textId="77777777" w:rsidR="004252E5" w:rsidRPr="00BB36DF" w:rsidRDefault="004252E5" w:rsidP="008B012A">
            <w:pPr>
              <w:spacing w:line="280" w:lineRule="exact"/>
              <w:jc w:val="center"/>
              <w:rPr>
                <w:rFonts w:ascii="宋体" w:hAnsi="宋体" w:cs="宋体"/>
                <w:kern w:val="0"/>
                <w:szCs w:val="21"/>
              </w:rPr>
            </w:pPr>
            <w:r w:rsidRPr="00BB36DF">
              <w:rPr>
                <w:rFonts w:ascii="宋体" w:hAnsi="宋体" w:cs="宋体"/>
                <w:kern w:val="0"/>
                <w:szCs w:val="21"/>
              </w:rPr>
              <w:t>春</w:t>
            </w:r>
          </w:p>
        </w:tc>
        <w:tc>
          <w:tcPr>
            <w:tcW w:w="837" w:type="pct"/>
            <w:vMerge/>
            <w:vAlign w:val="center"/>
          </w:tcPr>
          <w:p w14:paraId="10A46695" w14:textId="77777777" w:rsidR="004252E5" w:rsidRDefault="004252E5" w:rsidP="00932B53">
            <w:pPr>
              <w:spacing w:line="240" w:lineRule="exact"/>
              <w:jc w:val="center"/>
              <w:rPr>
                <w:rFonts w:ascii="宋体" w:hAnsi="宋体"/>
                <w:kern w:val="0"/>
                <w:szCs w:val="21"/>
              </w:rPr>
            </w:pPr>
          </w:p>
        </w:tc>
      </w:tr>
      <w:tr w:rsidR="00B10342" w14:paraId="6F15499A" w14:textId="77777777" w:rsidTr="00932B53">
        <w:trPr>
          <w:cantSplit/>
          <w:trHeight w:val="464"/>
        </w:trPr>
        <w:tc>
          <w:tcPr>
            <w:tcW w:w="334" w:type="pct"/>
            <w:vMerge/>
            <w:vAlign w:val="center"/>
          </w:tcPr>
          <w:p w14:paraId="37ED0314"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1A9BF727" w14:textId="77777777" w:rsidR="00B10342" w:rsidRDefault="00B10342" w:rsidP="00932B53">
            <w:pPr>
              <w:spacing w:line="280" w:lineRule="exact"/>
              <w:jc w:val="center"/>
              <w:rPr>
                <w:rFonts w:ascii="宋体" w:hAnsi="宋体"/>
                <w:color w:val="000000"/>
                <w:szCs w:val="21"/>
              </w:rPr>
            </w:pPr>
          </w:p>
        </w:tc>
        <w:tc>
          <w:tcPr>
            <w:tcW w:w="1954" w:type="pct"/>
            <w:vAlign w:val="center"/>
          </w:tcPr>
          <w:p w14:paraId="6C654152"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rPr>
              <w:t>交通运输规划方法与应用</w:t>
            </w:r>
          </w:p>
        </w:tc>
        <w:tc>
          <w:tcPr>
            <w:tcW w:w="426" w:type="pct"/>
            <w:vAlign w:val="center"/>
          </w:tcPr>
          <w:p w14:paraId="0387E2CD" w14:textId="77777777" w:rsidR="00B10342" w:rsidRPr="00494CB5" w:rsidRDefault="00B10342" w:rsidP="00C94023">
            <w:pPr>
              <w:spacing w:line="280" w:lineRule="exact"/>
              <w:jc w:val="center"/>
              <w:rPr>
                <w:rFonts w:ascii="宋体" w:hAnsi="宋体" w:cs="宋体"/>
                <w:kern w:val="0"/>
                <w:szCs w:val="21"/>
              </w:rPr>
            </w:pPr>
            <w:r w:rsidRPr="00494CB5">
              <w:rPr>
                <w:rFonts w:ascii="宋体" w:hAnsi="宋体" w:cs="宋体" w:hint="eastAsia"/>
                <w:kern w:val="0"/>
                <w:szCs w:val="21"/>
                <w:lang w:eastAsia="en-US"/>
              </w:rPr>
              <w:t>3</w:t>
            </w:r>
            <w:r w:rsidRPr="00494CB5">
              <w:rPr>
                <w:rFonts w:ascii="宋体" w:hAnsi="宋体" w:cs="宋体"/>
                <w:kern w:val="0"/>
                <w:szCs w:val="21"/>
                <w:lang w:eastAsia="en-US"/>
              </w:rPr>
              <w:t>2</w:t>
            </w:r>
          </w:p>
        </w:tc>
        <w:tc>
          <w:tcPr>
            <w:tcW w:w="426" w:type="pct"/>
            <w:vAlign w:val="center"/>
          </w:tcPr>
          <w:p w14:paraId="0F147744" w14:textId="77777777" w:rsidR="00B10342" w:rsidRPr="00494CB5" w:rsidRDefault="00B10342" w:rsidP="00C94023">
            <w:pPr>
              <w:spacing w:line="280" w:lineRule="exact"/>
              <w:jc w:val="center"/>
              <w:rPr>
                <w:rFonts w:ascii="宋体" w:hAnsi="宋体" w:cs="宋体"/>
                <w:kern w:val="0"/>
                <w:szCs w:val="21"/>
              </w:rPr>
            </w:pPr>
            <w:r w:rsidRPr="00494CB5">
              <w:rPr>
                <w:rFonts w:ascii="宋体" w:hAnsi="宋体" w:cs="宋体" w:hint="eastAsia"/>
                <w:kern w:val="0"/>
                <w:szCs w:val="21"/>
                <w:lang w:eastAsia="en-US"/>
              </w:rPr>
              <w:t>2</w:t>
            </w:r>
          </w:p>
        </w:tc>
        <w:tc>
          <w:tcPr>
            <w:tcW w:w="462" w:type="pct"/>
            <w:vAlign w:val="center"/>
          </w:tcPr>
          <w:p w14:paraId="1F30264D" w14:textId="77777777" w:rsidR="00B10342" w:rsidRPr="00494CB5" w:rsidRDefault="00B10342" w:rsidP="00C94023">
            <w:pPr>
              <w:spacing w:line="280" w:lineRule="exact"/>
              <w:jc w:val="center"/>
              <w:rPr>
                <w:rFonts w:ascii="宋体" w:hAnsi="宋体" w:cs="宋体"/>
                <w:kern w:val="0"/>
                <w:szCs w:val="21"/>
              </w:rPr>
            </w:pPr>
            <w:r w:rsidRPr="00494CB5">
              <w:rPr>
                <w:rFonts w:ascii="宋体" w:hAnsi="宋体" w:cs="宋体" w:hint="eastAsia"/>
                <w:kern w:val="0"/>
                <w:szCs w:val="21"/>
                <w:lang w:eastAsia="en-US"/>
              </w:rPr>
              <w:t>春</w:t>
            </w:r>
          </w:p>
        </w:tc>
        <w:tc>
          <w:tcPr>
            <w:tcW w:w="837" w:type="pct"/>
            <w:vMerge w:val="restart"/>
            <w:vAlign w:val="center"/>
          </w:tcPr>
          <w:p w14:paraId="153A0D1A" w14:textId="77777777" w:rsidR="00B10342" w:rsidRDefault="00B10342" w:rsidP="00932B53">
            <w:pPr>
              <w:spacing w:line="240" w:lineRule="exact"/>
              <w:jc w:val="center"/>
              <w:rPr>
                <w:rFonts w:ascii="宋体" w:hAnsi="宋体"/>
                <w:kern w:val="0"/>
                <w:szCs w:val="21"/>
              </w:rPr>
            </w:pPr>
            <w:r w:rsidRPr="00134E76">
              <w:t>物流工程与管理（</w:t>
            </w:r>
            <w:r w:rsidRPr="00134E76">
              <w:t>125604</w:t>
            </w:r>
            <w:r w:rsidRPr="00134E76">
              <w:t>）选修不低于</w:t>
            </w:r>
            <w:r w:rsidRPr="00134E76">
              <w:t>8</w:t>
            </w:r>
            <w:r w:rsidRPr="00134E76">
              <w:t>学分</w:t>
            </w:r>
          </w:p>
        </w:tc>
      </w:tr>
      <w:tr w:rsidR="00B10342" w14:paraId="416B8671" w14:textId="77777777" w:rsidTr="00932B53">
        <w:trPr>
          <w:cantSplit/>
          <w:trHeight w:val="464"/>
        </w:trPr>
        <w:tc>
          <w:tcPr>
            <w:tcW w:w="334" w:type="pct"/>
            <w:vMerge/>
            <w:vAlign w:val="center"/>
          </w:tcPr>
          <w:p w14:paraId="1EB58AC4"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35993162" w14:textId="77777777" w:rsidR="00B10342" w:rsidRDefault="00B10342" w:rsidP="00932B53">
            <w:pPr>
              <w:spacing w:line="280" w:lineRule="exact"/>
              <w:jc w:val="center"/>
              <w:rPr>
                <w:rFonts w:ascii="宋体" w:hAnsi="宋体"/>
                <w:color w:val="000000"/>
                <w:szCs w:val="21"/>
              </w:rPr>
            </w:pPr>
          </w:p>
        </w:tc>
        <w:tc>
          <w:tcPr>
            <w:tcW w:w="1954" w:type="pct"/>
            <w:vAlign w:val="center"/>
          </w:tcPr>
          <w:p w14:paraId="51084E93"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lang w:eastAsia="en-US"/>
              </w:rPr>
              <w:t>物流成本管理</w:t>
            </w:r>
          </w:p>
        </w:tc>
        <w:tc>
          <w:tcPr>
            <w:tcW w:w="426" w:type="pct"/>
            <w:vAlign w:val="center"/>
          </w:tcPr>
          <w:p w14:paraId="46BB2C4D" w14:textId="77777777" w:rsidR="00B10342" w:rsidRPr="00494CB5" w:rsidRDefault="00B10342" w:rsidP="00875B14">
            <w:pPr>
              <w:spacing w:line="280" w:lineRule="exact"/>
              <w:jc w:val="center"/>
              <w:rPr>
                <w:rFonts w:ascii="宋体" w:hAnsi="宋体" w:cs="宋体"/>
                <w:kern w:val="0"/>
                <w:szCs w:val="21"/>
              </w:rPr>
            </w:pPr>
            <w:r w:rsidRPr="00494CB5">
              <w:rPr>
                <w:rFonts w:ascii="宋体" w:hAnsi="宋体" w:cs="宋体" w:hint="eastAsia"/>
                <w:kern w:val="0"/>
                <w:szCs w:val="21"/>
                <w:lang w:eastAsia="en-US"/>
              </w:rPr>
              <w:t>32</w:t>
            </w:r>
          </w:p>
        </w:tc>
        <w:tc>
          <w:tcPr>
            <w:tcW w:w="426" w:type="pct"/>
            <w:vAlign w:val="center"/>
          </w:tcPr>
          <w:p w14:paraId="159F6A14" w14:textId="77777777" w:rsidR="00B10342" w:rsidRPr="00494CB5" w:rsidRDefault="00B10342" w:rsidP="00875B14">
            <w:pPr>
              <w:spacing w:line="280" w:lineRule="exact"/>
              <w:jc w:val="center"/>
              <w:rPr>
                <w:rFonts w:ascii="宋体" w:hAnsi="宋体" w:cs="宋体"/>
                <w:kern w:val="0"/>
                <w:szCs w:val="21"/>
              </w:rPr>
            </w:pPr>
            <w:r w:rsidRPr="00494CB5">
              <w:rPr>
                <w:rFonts w:ascii="宋体" w:hAnsi="宋体" w:cs="宋体" w:hint="eastAsia"/>
                <w:kern w:val="0"/>
                <w:szCs w:val="21"/>
                <w:lang w:eastAsia="en-US"/>
              </w:rPr>
              <w:t>2</w:t>
            </w:r>
          </w:p>
        </w:tc>
        <w:tc>
          <w:tcPr>
            <w:tcW w:w="462" w:type="pct"/>
            <w:vAlign w:val="center"/>
          </w:tcPr>
          <w:p w14:paraId="1FB54E85" w14:textId="77777777" w:rsidR="00B10342" w:rsidRPr="00494CB5" w:rsidRDefault="00B10342" w:rsidP="00875B14">
            <w:pPr>
              <w:spacing w:line="280" w:lineRule="exact"/>
              <w:jc w:val="center"/>
              <w:rPr>
                <w:rFonts w:ascii="宋体" w:hAnsi="宋体" w:cs="宋体"/>
                <w:kern w:val="0"/>
                <w:szCs w:val="21"/>
              </w:rPr>
            </w:pPr>
            <w:r w:rsidRPr="00494CB5">
              <w:rPr>
                <w:rFonts w:ascii="宋体" w:hAnsi="宋体" w:cs="宋体" w:hint="eastAsia"/>
                <w:kern w:val="0"/>
                <w:szCs w:val="21"/>
                <w:lang w:eastAsia="en-US"/>
              </w:rPr>
              <w:t>秋</w:t>
            </w:r>
          </w:p>
        </w:tc>
        <w:tc>
          <w:tcPr>
            <w:tcW w:w="837" w:type="pct"/>
            <w:vMerge/>
            <w:vAlign w:val="center"/>
          </w:tcPr>
          <w:p w14:paraId="09920236" w14:textId="77777777" w:rsidR="00B10342" w:rsidRDefault="00B10342" w:rsidP="00932B53">
            <w:pPr>
              <w:spacing w:line="240" w:lineRule="exact"/>
              <w:jc w:val="center"/>
              <w:rPr>
                <w:rFonts w:ascii="宋体" w:hAnsi="宋体"/>
                <w:kern w:val="0"/>
                <w:szCs w:val="21"/>
              </w:rPr>
            </w:pPr>
          </w:p>
        </w:tc>
      </w:tr>
      <w:tr w:rsidR="00B10342" w14:paraId="2ED5E0E1" w14:textId="77777777" w:rsidTr="00932B53">
        <w:trPr>
          <w:cantSplit/>
          <w:trHeight w:val="464"/>
        </w:trPr>
        <w:tc>
          <w:tcPr>
            <w:tcW w:w="334" w:type="pct"/>
            <w:vMerge/>
            <w:vAlign w:val="center"/>
          </w:tcPr>
          <w:p w14:paraId="55117910"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1A5E36C1" w14:textId="77777777" w:rsidR="00B10342" w:rsidRDefault="00B10342" w:rsidP="00932B53">
            <w:pPr>
              <w:spacing w:line="280" w:lineRule="exact"/>
              <w:jc w:val="center"/>
              <w:rPr>
                <w:rFonts w:ascii="宋体" w:hAnsi="宋体"/>
                <w:color w:val="000000"/>
                <w:szCs w:val="21"/>
              </w:rPr>
            </w:pPr>
          </w:p>
        </w:tc>
        <w:tc>
          <w:tcPr>
            <w:tcW w:w="1954" w:type="pct"/>
            <w:vAlign w:val="center"/>
          </w:tcPr>
          <w:p w14:paraId="2B6738B8"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lang w:eastAsia="en-US"/>
              </w:rPr>
              <w:t>船舶企业采购管理</w:t>
            </w:r>
          </w:p>
        </w:tc>
        <w:tc>
          <w:tcPr>
            <w:tcW w:w="426" w:type="pct"/>
            <w:vAlign w:val="center"/>
          </w:tcPr>
          <w:p w14:paraId="31F7C3EF"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kern w:val="0"/>
                <w:szCs w:val="21"/>
                <w:lang w:eastAsia="en-US"/>
              </w:rPr>
              <w:t>32</w:t>
            </w:r>
          </w:p>
        </w:tc>
        <w:tc>
          <w:tcPr>
            <w:tcW w:w="426" w:type="pct"/>
            <w:vAlign w:val="center"/>
          </w:tcPr>
          <w:p w14:paraId="0924808B"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kern w:val="0"/>
                <w:szCs w:val="21"/>
                <w:lang w:eastAsia="en-US"/>
              </w:rPr>
              <w:t>2</w:t>
            </w:r>
          </w:p>
        </w:tc>
        <w:tc>
          <w:tcPr>
            <w:tcW w:w="462" w:type="pct"/>
            <w:vAlign w:val="center"/>
          </w:tcPr>
          <w:p w14:paraId="58640A5E"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lang w:eastAsia="en-US"/>
              </w:rPr>
              <w:t>春</w:t>
            </w:r>
          </w:p>
        </w:tc>
        <w:tc>
          <w:tcPr>
            <w:tcW w:w="837" w:type="pct"/>
            <w:vMerge/>
            <w:vAlign w:val="center"/>
          </w:tcPr>
          <w:p w14:paraId="10EEA8FE" w14:textId="77777777" w:rsidR="00B10342" w:rsidRDefault="00B10342" w:rsidP="00932B53">
            <w:pPr>
              <w:spacing w:line="240" w:lineRule="exact"/>
              <w:jc w:val="center"/>
              <w:rPr>
                <w:rFonts w:ascii="宋体" w:hAnsi="宋体"/>
                <w:kern w:val="0"/>
                <w:szCs w:val="21"/>
              </w:rPr>
            </w:pPr>
          </w:p>
        </w:tc>
      </w:tr>
      <w:tr w:rsidR="00B10342" w14:paraId="327F0B2A" w14:textId="77777777" w:rsidTr="00932B53">
        <w:trPr>
          <w:cantSplit/>
          <w:trHeight w:val="464"/>
        </w:trPr>
        <w:tc>
          <w:tcPr>
            <w:tcW w:w="334" w:type="pct"/>
            <w:vMerge/>
            <w:vAlign w:val="center"/>
          </w:tcPr>
          <w:p w14:paraId="5E20F1F3"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30EEEBCB" w14:textId="77777777" w:rsidR="00B10342" w:rsidRDefault="00B10342" w:rsidP="00932B53">
            <w:pPr>
              <w:spacing w:line="280" w:lineRule="exact"/>
              <w:jc w:val="center"/>
              <w:rPr>
                <w:rFonts w:ascii="宋体" w:hAnsi="宋体"/>
                <w:color w:val="000000"/>
                <w:szCs w:val="21"/>
              </w:rPr>
            </w:pPr>
          </w:p>
        </w:tc>
        <w:tc>
          <w:tcPr>
            <w:tcW w:w="1954" w:type="pct"/>
            <w:vAlign w:val="center"/>
          </w:tcPr>
          <w:p w14:paraId="58D88F87"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rPr>
              <w:t>应急物流专题</w:t>
            </w:r>
          </w:p>
        </w:tc>
        <w:tc>
          <w:tcPr>
            <w:tcW w:w="426" w:type="pct"/>
            <w:vAlign w:val="center"/>
          </w:tcPr>
          <w:p w14:paraId="07072482"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1</w:t>
            </w:r>
            <w:r w:rsidRPr="00494CB5">
              <w:rPr>
                <w:rFonts w:ascii="宋体" w:hAnsi="宋体" w:cs="宋体"/>
                <w:kern w:val="0"/>
                <w:szCs w:val="21"/>
              </w:rPr>
              <w:t>6</w:t>
            </w:r>
          </w:p>
        </w:tc>
        <w:tc>
          <w:tcPr>
            <w:tcW w:w="426" w:type="pct"/>
            <w:vAlign w:val="center"/>
          </w:tcPr>
          <w:p w14:paraId="3810495F"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1</w:t>
            </w:r>
          </w:p>
        </w:tc>
        <w:tc>
          <w:tcPr>
            <w:tcW w:w="462" w:type="pct"/>
            <w:vAlign w:val="center"/>
          </w:tcPr>
          <w:p w14:paraId="63DB998D"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秋</w:t>
            </w:r>
          </w:p>
        </w:tc>
        <w:tc>
          <w:tcPr>
            <w:tcW w:w="837" w:type="pct"/>
            <w:vMerge/>
            <w:vAlign w:val="center"/>
          </w:tcPr>
          <w:p w14:paraId="7A9EA078" w14:textId="77777777" w:rsidR="00B10342" w:rsidRDefault="00B10342" w:rsidP="00932B53">
            <w:pPr>
              <w:spacing w:line="240" w:lineRule="exact"/>
              <w:jc w:val="center"/>
              <w:rPr>
                <w:rFonts w:ascii="宋体" w:hAnsi="宋体"/>
                <w:kern w:val="0"/>
                <w:szCs w:val="21"/>
              </w:rPr>
            </w:pPr>
          </w:p>
        </w:tc>
      </w:tr>
      <w:tr w:rsidR="00B10342" w14:paraId="7E7C9CE4" w14:textId="77777777" w:rsidTr="00932B53">
        <w:trPr>
          <w:cantSplit/>
          <w:trHeight w:val="464"/>
        </w:trPr>
        <w:tc>
          <w:tcPr>
            <w:tcW w:w="334" w:type="pct"/>
            <w:vMerge/>
            <w:vAlign w:val="center"/>
          </w:tcPr>
          <w:p w14:paraId="4EDC0F91"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6B4E0830" w14:textId="77777777" w:rsidR="00B10342" w:rsidRDefault="00B10342" w:rsidP="00932B53">
            <w:pPr>
              <w:spacing w:line="280" w:lineRule="exact"/>
              <w:jc w:val="center"/>
              <w:rPr>
                <w:rFonts w:ascii="宋体" w:hAnsi="宋体"/>
                <w:color w:val="000000"/>
                <w:szCs w:val="21"/>
              </w:rPr>
            </w:pPr>
          </w:p>
        </w:tc>
        <w:tc>
          <w:tcPr>
            <w:tcW w:w="1954" w:type="pct"/>
            <w:vAlign w:val="center"/>
          </w:tcPr>
          <w:p w14:paraId="2B9D0376"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rPr>
              <w:t>智慧供应链专题</w:t>
            </w:r>
          </w:p>
        </w:tc>
        <w:tc>
          <w:tcPr>
            <w:tcW w:w="426" w:type="pct"/>
            <w:vAlign w:val="center"/>
          </w:tcPr>
          <w:p w14:paraId="419AA09B"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1</w:t>
            </w:r>
            <w:r w:rsidRPr="00494CB5">
              <w:rPr>
                <w:rFonts w:ascii="宋体" w:hAnsi="宋体" w:cs="宋体"/>
                <w:kern w:val="0"/>
                <w:szCs w:val="21"/>
              </w:rPr>
              <w:t>6</w:t>
            </w:r>
          </w:p>
        </w:tc>
        <w:tc>
          <w:tcPr>
            <w:tcW w:w="426" w:type="pct"/>
            <w:vAlign w:val="center"/>
          </w:tcPr>
          <w:p w14:paraId="641032DF"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1</w:t>
            </w:r>
          </w:p>
        </w:tc>
        <w:tc>
          <w:tcPr>
            <w:tcW w:w="462" w:type="pct"/>
            <w:vAlign w:val="center"/>
          </w:tcPr>
          <w:p w14:paraId="5C7C89AC"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rPr>
              <w:t>秋</w:t>
            </w:r>
          </w:p>
        </w:tc>
        <w:tc>
          <w:tcPr>
            <w:tcW w:w="837" w:type="pct"/>
            <w:vMerge/>
            <w:vAlign w:val="center"/>
          </w:tcPr>
          <w:p w14:paraId="30BA8492" w14:textId="77777777" w:rsidR="00B10342" w:rsidRDefault="00B10342" w:rsidP="00932B53">
            <w:pPr>
              <w:spacing w:line="240" w:lineRule="exact"/>
              <w:jc w:val="center"/>
              <w:rPr>
                <w:rFonts w:ascii="宋体" w:hAnsi="宋体"/>
                <w:kern w:val="0"/>
                <w:szCs w:val="21"/>
              </w:rPr>
            </w:pPr>
          </w:p>
        </w:tc>
      </w:tr>
      <w:tr w:rsidR="00B10342" w14:paraId="584DA8C2" w14:textId="77777777" w:rsidTr="00932B53">
        <w:trPr>
          <w:cantSplit/>
          <w:trHeight w:val="464"/>
        </w:trPr>
        <w:tc>
          <w:tcPr>
            <w:tcW w:w="334" w:type="pct"/>
            <w:vMerge/>
            <w:vAlign w:val="center"/>
          </w:tcPr>
          <w:p w14:paraId="0D9BDE74" w14:textId="77777777" w:rsidR="00B10342" w:rsidRDefault="00B10342" w:rsidP="00932B53">
            <w:pPr>
              <w:spacing w:line="280" w:lineRule="exact"/>
              <w:jc w:val="center"/>
              <w:rPr>
                <w:rFonts w:ascii="宋体" w:hAnsi="宋体"/>
                <w:color w:val="000000"/>
                <w:szCs w:val="21"/>
              </w:rPr>
            </w:pPr>
          </w:p>
        </w:tc>
        <w:tc>
          <w:tcPr>
            <w:tcW w:w="561" w:type="pct"/>
            <w:vMerge/>
            <w:vAlign w:val="center"/>
          </w:tcPr>
          <w:p w14:paraId="2FB1B2ED" w14:textId="77777777" w:rsidR="00B10342" w:rsidRDefault="00B10342" w:rsidP="00932B53">
            <w:pPr>
              <w:spacing w:line="280" w:lineRule="exact"/>
              <w:jc w:val="center"/>
              <w:rPr>
                <w:rFonts w:ascii="宋体" w:hAnsi="宋体"/>
                <w:color w:val="000000"/>
                <w:szCs w:val="21"/>
              </w:rPr>
            </w:pPr>
          </w:p>
        </w:tc>
        <w:tc>
          <w:tcPr>
            <w:tcW w:w="1954" w:type="pct"/>
            <w:vAlign w:val="center"/>
          </w:tcPr>
          <w:p w14:paraId="4F29FD12" w14:textId="77777777" w:rsidR="00B10342" w:rsidRPr="00494CB5" w:rsidRDefault="00B10342" w:rsidP="00B10342">
            <w:pPr>
              <w:spacing w:line="280" w:lineRule="exact"/>
              <w:jc w:val="left"/>
              <w:rPr>
                <w:rFonts w:ascii="宋体" w:hAnsi="宋体" w:cs="宋体"/>
                <w:kern w:val="0"/>
                <w:szCs w:val="21"/>
              </w:rPr>
            </w:pPr>
            <w:r w:rsidRPr="00494CB5">
              <w:rPr>
                <w:rFonts w:ascii="宋体" w:hAnsi="宋体" w:cs="宋体" w:hint="eastAsia"/>
                <w:kern w:val="0"/>
                <w:szCs w:val="21"/>
              </w:rPr>
              <w:t>供应链金融</w:t>
            </w:r>
          </w:p>
        </w:tc>
        <w:tc>
          <w:tcPr>
            <w:tcW w:w="426" w:type="pct"/>
            <w:vAlign w:val="center"/>
          </w:tcPr>
          <w:p w14:paraId="18DE869D"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lang w:eastAsia="en-US"/>
              </w:rPr>
              <w:t>32</w:t>
            </w:r>
          </w:p>
        </w:tc>
        <w:tc>
          <w:tcPr>
            <w:tcW w:w="426" w:type="pct"/>
            <w:vAlign w:val="center"/>
          </w:tcPr>
          <w:p w14:paraId="2BDEFE2B"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lang w:eastAsia="en-US"/>
              </w:rPr>
              <w:t>2</w:t>
            </w:r>
          </w:p>
        </w:tc>
        <w:tc>
          <w:tcPr>
            <w:tcW w:w="462" w:type="pct"/>
            <w:vAlign w:val="center"/>
          </w:tcPr>
          <w:p w14:paraId="24C975E3" w14:textId="77777777" w:rsidR="00B10342" w:rsidRPr="00494CB5" w:rsidRDefault="00B10342" w:rsidP="00495325">
            <w:pPr>
              <w:spacing w:line="280" w:lineRule="exact"/>
              <w:jc w:val="center"/>
              <w:rPr>
                <w:rFonts w:ascii="宋体" w:hAnsi="宋体" w:cs="宋体"/>
                <w:kern w:val="0"/>
                <w:szCs w:val="21"/>
              </w:rPr>
            </w:pPr>
            <w:r w:rsidRPr="00494CB5">
              <w:rPr>
                <w:rFonts w:ascii="宋体" w:hAnsi="宋体" w:cs="宋体" w:hint="eastAsia"/>
                <w:kern w:val="0"/>
                <w:szCs w:val="21"/>
                <w:lang w:eastAsia="en-US"/>
              </w:rPr>
              <w:t>秋</w:t>
            </w:r>
          </w:p>
        </w:tc>
        <w:tc>
          <w:tcPr>
            <w:tcW w:w="837" w:type="pct"/>
            <w:vMerge/>
            <w:vAlign w:val="center"/>
          </w:tcPr>
          <w:p w14:paraId="5FBC5D21" w14:textId="77777777" w:rsidR="00B10342" w:rsidRDefault="00B10342" w:rsidP="00932B53">
            <w:pPr>
              <w:spacing w:line="240" w:lineRule="exact"/>
              <w:jc w:val="center"/>
              <w:rPr>
                <w:rFonts w:ascii="宋体" w:hAnsi="宋体"/>
                <w:kern w:val="0"/>
                <w:szCs w:val="21"/>
              </w:rPr>
            </w:pPr>
          </w:p>
        </w:tc>
      </w:tr>
      <w:tr w:rsidR="00B10342" w14:paraId="26A30420" w14:textId="77777777" w:rsidTr="00932B53">
        <w:trPr>
          <w:cantSplit/>
          <w:trHeight w:val="464"/>
        </w:trPr>
        <w:tc>
          <w:tcPr>
            <w:tcW w:w="895" w:type="pct"/>
            <w:gridSpan w:val="2"/>
            <w:vMerge w:val="restart"/>
            <w:vAlign w:val="center"/>
          </w:tcPr>
          <w:p w14:paraId="364FF84A" w14:textId="77777777" w:rsidR="00B10342" w:rsidRDefault="00B10342" w:rsidP="00932B53">
            <w:pPr>
              <w:spacing w:line="280" w:lineRule="exact"/>
              <w:jc w:val="center"/>
              <w:rPr>
                <w:rFonts w:ascii="宋体" w:hAnsi="宋体" w:cs="宋体"/>
                <w:b/>
                <w:color w:val="000000"/>
                <w:kern w:val="0"/>
                <w:szCs w:val="21"/>
              </w:rPr>
            </w:pPr>
            <w:r>
              <w:rPr>
                <w:rFonts w:ascii="宋体" w:hAnsi="宋体" w:cs="宋体" w:hint="eastAsia"/>
                <w:b/>
                <w:color w:val="000000"/>
                <w:kern w:val="0"/>
                <w:szCs w:val="21"/>
              </w:rPr>
              <w:t>补修</w:t>
            </w:r>
          </w:p>
          <w:p w14:paraId="34F4F23F" w14:textId="77777777" w:rsidR="00B10342" w:rsidRDefault="00B10342" w:rsidP="00932B53">
            <w:pPr>
              <w:spacing w:line="280" w:lineRule="exact"/>
              <w:jc w:val="center"/>
              <w:rPr>
                <w:rFonts w:ascii="宋体" w:hAnsi="宋体"/>
                <w:color w:val="000000"/>
                <w:szCs w:val="21"/>
              </w:rPr>
            </w:pPr>
            <w:r>
              <w:rPr>
                <w:rFonts w:ascii="宋体" w:hAnsi="宋体" w:cs="宋体" w:hint="eastAsia"/>
                <w:b/>
                <w:color w:val="000000"/>
                <w:kern w:val="0"/>
                <w:szCs w:val="21"/>
              </w:rPr>
              <w:t>课程</w:t>
            </w:r>
          </w:p>
        </w:tc>
        <w:tc>
          <w:tcPr>
            <w:tcW w:w="1954" w:type="pct"/>
            <w:vAlign w:val="center"/>
          </w:tcPr>
          <w:p w14:paraId="33FE19AD" w14:textId="77777777" w:rsidR="00B10342" w:rsidRPr="00494CB5" w:rsidRDefault="00B10342" w:rsidP="0005531C">
            <w:pPr>
              <w:spacing w:line="280" w:lineRule="exact"/>
              <w:jc w:val="left"/>
              <w:rPr>
                <w:rFonts w:ascii="宋体" w:hAnsi="宋体"/>
                <w:szCs w:val="21"/>
              </w:rPr>
            </w:pPr>
            <w:r w:rsidRPr="00494CB5">
              <w:rPr>
                <w:rFonts w:ascii="宋体" w:hAnsi="宋体" w:cs="宋体" w:hint="eastAsia"/>
                <w:kern w:val="0"/>
                <w:szCs w:val="21"/>
                <w:lang w:eastAsia="en-US"/>
              </w:rPr>
              <w:t>管理学</w:t>
            </w:r>
          </w:p>
        </w:tc>
        <w:tc>
          <w:tcPr>
            <w:tcW w:w="426" w:type="pct"/>
            <w:vAlign w:val="center"/>
          </w:tcPr>
          <w:p w14:paraId="362BE3EE" w14:textId="77777777" w:rsidR="00B10342" w:rsidRPr="00494CB5" w:rsidRDefault="0005531C" w:rsidP="00932B53">
            <w:pPr>
              <w:spacing w:line="280" w:lineRule="exact"/>
              <w:jc w:val="center"/>
              <w:rPr>
                <w:rFonts w:ascii="宋体" w:hAnsi="宋体"/>
                <w:szCs w:val="21"/>
              </w:rPr>
            </w:pPr>
            <w:r>
              <w:rPr>
                <w:rFonts w:ascii="宋体" w:hAnsi="宋体" w:cs="宋体" w:hint="eastAsia"/>
                <w:kern w:val="0"/>
                <w:szCs w:val="21"/>
              </w:rPr>
              <w:t>48</w:t>
            </w:r>
          </w:p>
        </w:tc>
        <w:tc>
          <w:tcPr>
            <w:tcW w:w="426" w:type="pct"/>
            <w:vAlign w:val="center"/>
          </w:tcPr>
          <w:p w14:paraId="4CD3F262" w14:textId="77777777" w:rsidR="00B10342" w:rsidRPr="00494CB5" w:rsidRDefault="0005531C" w:rsidP="00932B53">
            <w:pPr>
              <w:spacing w:line="280" w:lineRule="exact"/>
              <w:jc w:val="center"/>
              <w:rPr>
                <w:rFonts w:ascii="宋体" w:hAnsi="宋体"/>
                <w:szCs w:val="21"/>
              </w:rPr>
            </w:pPr>
            <w:r>
              <w:rPr>
                <w:rFonts w:ascii="宋体" w:hAnsi="宋体" w:cs="宋体" w:hint="eastAsia"/>
                <w:kern w:val="0"/>
                <w:szCs w:val="21"/>
              </w:rPr>
              <w:t>3</w:t>
            </w:r>
          </w:p>
        </w:tc>
        <w:tc>
          <w:tcPr>
            <w:tcW w:w="462" w:type="pct"/>
            <w:vAlign w:val="center"/>
          </w:tcPr>
          <w:p w14:paraId="7A067A08" w14:textId="77777777" w:rsidR="00B10342" w:rsidRPr="00494CB5" w:rsidRDefault="00B10342" w:rsidP="00932B53">
            <w:pPr>
              <w:spacing w:line="280" w:lineRule="exact"/>
              <w:jc w:val="center"/>
              <w:rPr>
                <w:rFonts w:ascii="宋体" w:hAnsi="宋体"/>
                <w:szCs w:val="21"/>
              </w:rPr>
            </w:pPr>
            <w:r w:rsidRPr="00494CB5">
              <w:rPr>
                <w:rFonts w:ascii="宋体" w:hAnsi="宋体" w:cs="宋体"/>
                <w:kern w:val="0"/>
                <w:szCs w:val="21"/>
                <w:lang w:eastAsia="en-US"/>
              </w:rPr>
              <w:t>秋</w:t>
            </w:r>
          </w:p>
        </w:tc>
        <w:tc>
          <w:tcPr>
            <w:tcW w:w="837" w:type="pct"/>
            <w:vAlign w:val="center"/>
          </w:tcPr>
          <w:p w14:paraId="65847C57" w14:textId="77777777" w:rsidR="00B10342" w:rsidRPr="00494CB5" w:rsidRDefault="00B10342" w:rsidP="00932B53">
            <w:pPr>
              <w:spacing w:line="280" w:lineRule="exact"/>
              <w:jc w:val="center"/>
              <w:rPr>
                <w:rFonts w:ascii="宋体" w:hAnsi="宋体" w:cs="宋体"/>
                <w:kern w:val="0"/>
                <w:szCs w:val="21"/>
              </w:rPr>
            </w:pPr>
          </w:p>
        </w:tc>
      </w:tr>
      <w:tr w:rsidR="00B10342" w14:paraId="35186E89" w14:textId="77777777" w:rsidTr="00932B53">
        <w:trPr>
          <w:cantSplit/>
          <w:trHeight w:val="464"/>
        </w:trPr>
        <w:tc>
          <w:tcPr>
            <w:tcW w:w="895" w:type="pct"/>
            <w:gridSpan w:val="2"/>
            <w:vMerge/>
            <w:vAlign w:val="center"/>
          </w:tcPr>
          <w:p w14:paraId="56E21664" w14:textId="77777777" w:rsidR="00B10342" w:rsidRDefault="00B10342" w:rsidP="00932B53">
            <w:pPr>
              <w:spacing w:line="280" w:lineRule="exact"/>
              <w:jc w:val="center"/>
              <w:rPr>
                <w:rFonts w:ascii="宋体" w:hAnsi="宋体"/>
                <w:color w:val="000000"/>
                <w:szCs w:val="21"/>
              </w:rPr>
            </w:pPr>
          </w:p>
        </w:tc>
        <w:tc>
          <w:tcPr>
            <w:tcW w:w="1954" w:type="pct"/>
            <w:vAlign w:val="center"/>
          </w:tcPr>
          <w:p w14:paraId="3A81E135" w14:textId="77777777" w:rsidR="00B10342" w:rsidRPr="00494CB5" w:rsidRDefault="00B10342" w:rsidP="0005531C">
            <w:pPr>
              <w:spacing w:line="280" w:lineRule="exact"/>
              <w:jc w:val="left"/>
              <w:rPr>
                <w:rFonts w:ascii="宋体" w:hAnsi="宋体"/>
                <w:szCs w:val="21"/>
              </w:rPr>
            </w:pPr>
            <w:r w:rsidRPr="00494CB5">
              <w:rPr>
                <w:rFonts w:ascii="宋体" w:hAnsi="宋体" w:cs="宋体" w:hint="eastAsia"/>
                <w:kern w:val="0"/>
                <w:szCs w:val="21"/>
                <w:lang w:eastAsia="en-US"/>
              </w:rPr>
              <w:t>质量管理学</w:t>
            </w:r>
          </w:p>
        </w:tc>
        <w:tc>
          <w:tcPr>
            <w:tcW w:w="426" w:type="pct"/>
            <w:vAlign w:val="center"/>
          </w:tcPr>
          <w:p w14:paraId="23A970CB" w14:textId="77777777" w:rsidR="00B10342" w:rsidRPr="00494CB5" w:rsidRDefault="0005531C" w:rsidP="00932B53">
            <w:pPr>
              <w:spacing w:line="280" w:lineRule="exact"/>
              <w:jc w:val="center"/>
              <w:rPr>
                <w:rFonts w:ascii="宋体" w:hAnsi="宋体"/>
                <w:szCs w:val="21"/>
              </w:rPr>
            </w:pPr>
            <w:r>
              <w:rPr>
                <w:rFonts w:ascii="宋体" w:hAnsi="宋体" w:cs="宋体" w:hint="eastAsia"/>
                <w:kern w:val="0"/>
                <w:szCs w:val="21"/>
              </w:rPr>
              <w:t>32</w:t>
            </w:r>
          </w:p>
        </w:tc>
        <w:tc>
          <w:tcPr>
            <w:tcW w:w="426" w:type="pct"/>
            <w:vAlign w:val="center"/>
          </w:tcPr>
          <w:p w14:paraId="3658DA9D" w14:textId="77777777" w:rsidR="00B10342" w:rsidRPr="0005531C" w:rsidRDefault="0005531C" w:rsidP="00932B53">
            <w:pPr>
              <w:spacing w:line="280" w:lineRule="exact"/>
              <w:jc w:val="center"/>
              <w:rPr>
                <w:rFonts w:ascii="宋体" w:hAnsi="宋体" w:cs="宋体"/>
                <w:kern w:val="0"/>
                <w:szCs w:val="21"/>
                <w:lang w:eastAsia="en-US"/>
              </w:rPr>
            </w:pPr>
            <w:r>
              <w:rPr>
                <w:rFonts w:ascii="宋体" w:hAnsi="宋体" w:cs="宋体"/>
                <w:kern w:val="0"/>
                <w:szCs w:val="21"/>
                <w:lang w:eastAsia="en-US"/>
              </w:rPr>
              <w:t>2</w:t>
            </w:r>
          </w:p>
        </w:tc>
        <w:tc>
          <w:tcPr>
            <w:tcW w:w="462" w:type="pct"/>
            <w:vAlign w:val="center"/>
          </w:tcPr>
          <w:p w14:paraId="09C77BBA" w14:textId="77777777" w:rsidR="00B10342" w:rsidRPr="00494CB5" w:rsidRDefault="00B10342" w:rsidP="00932B53">
            <w:pPr>
              <w:spacing w:line="280" w:lineRule="exact"/>
              <w:jc w:val="center"/>
              <w:rPr>
                <w:rFonts w:ascii="宋体" w:hAnsi="宋体"/>
                <w:szCs w:val="21"/>
              </w:rPr>
            </w:pPr>
            <w:r w:rsidRPr="00494CB5">
              <w:rPr>
                <w:rFonts w:ascii="宋体" w:hAnsi="宋体" w:cs="宋体"/>
                <w:kern w:val="0"/>
                <w:szCs w:val="21"/>
                <w:lang w:eastAsia="en-US"/>
              </w:rPr>
              <w:t>秋</w:t>
            </w:r>
          </w:p>
        </w:tc>
        <w:tc>
          <w:tcPr>
            <w:tcW w:w="837" w:type="pct"/>
            <w:vAlign w:val="center"/>
          </w:tcPr>
          <w:p w14:paraId="44E23502" w14:textId="77777777" w:rsidR="00B10342" w:rsidRDefault="00B10342" w:rsidP="00932B53">
            <w:pPr>
              <w:jc w:val="center"/>
              <w:rPr>
                <w:rFonts w:ascii="宋体" w:hAnsi="宋体"/>
                <w:szCs w:val="21"/>
              </w:rPr>
            </w:pPr>
          </w:p>
        </w:tc>
      </w:tr>
      <w:tr w:rsidR="00B10342" w14:paraId="53F4798E" w14:textId="77777777" w:rsidTr="00932B53">
        <w:trPr>
          <w:cantSplit/>
          <w:trHeight w:val="464"/>
        </w:trPr>
        <w:tc>
          <w:tcPr>
            <w:tcW w:w="895" w:type="pct"/>
            <w:gridSpan w:val="2"/>
            <w:vAlign w:val="center"/>
          </w:tcPr>
          <w:p w14:paraId="05554B53" w14:textId="77777777" w:rsidR="00B10342" w:rsidRDefault="00B10342" w:rsidP="00932B53">
            <w:pPr>
              <w:spacing w:line="280" w:lineRule="exact"/>
              <w:jc w:val="center"/>
              <w:rPr>
                <w:rFonts w:ascii="宋体" w:hAnsi="宋体"/>
                <w:b/>
                <w:color w:val="000000"/>
                <w:szCs w:val="21"/>
              </w:rPr>
            </w:pPr>
            <w:r>
              <w:rPr>
                <w:rFonts w:ascii="宋体" w:hAnsi="宋体" w:hint="eastAsia"/>
                <w:b/>
                <w:color w:val="000000"/>
                <w:szCs w:val="21"/>
              </w:rPr>
              <w:t>其他必修</w:t>
            </w:r>
          </w:p>
          <w:p w14:paraId="3437628E" w14:textId="77777777" w:rsidR="00B10342" w:rsidRDefault="00B10342" w:rsidP="00932B53">
            <w:pPr>
              <w:spacing w:line="280" w:lineRule="exact"/>
              <w:jc w:val="center"/>
              <w:rPr>
                <w:rFonts w:ascii="宋体" w:hAnsi="宋体"/>
                <w:b/>
                <w:color w:val="000000"/>
                <w:szCs w:val="21"/>
              </w:rPr>
            </w:pPr>
            <w:r>
              <w:rPr>
                <w:rFonts w:ascii="宋体" w:hAnsi="宋体" w:hint="eastAsia"/>
                <w:b/>
                <w:color w:val="000000"/>
                <w:szCs w:val="21"/>
              </w:rPr>
              <w:t>环节</w:t>
            </w:r>
          </w:p>
        </w:tc>
        <w:tc>
          <w:tcPr>
            <w:tcW w:w="1954" w:type="pct"/>
            <w:vAlign w:val="center"/>
          </w:tcPr>
          <w:p w14:paraId="4BCCAC4A" w14:textId="77777777" w:rsidR="00B10342" w:rsidRDefault="00B10342" w:rsidP="0005531C">
            <w:pPr>
              <w:spacing w:line="280" w:lineRule="exact"/>
              <w:jc w:val="left"/>
              <w:rPr>
                <w:rFonts w:ascii="宋体" w:hAnsi="宋体"/>
                <w:color w:val="000000"/>
                <w:szCs w:val="21"/>
              </w:rPr>
            </w:pPr>
            <w:r w:rsidRPr="00AC0F70">
              <w:rPr>
                <w:rFonts w:ascii="宋体" w:hAnsi="宋体" w:cs="宋体" w:hint="eastAsia"/>
                <w:kern w:val="0"/>
                <w:szCs w:val="21"/>
                <w:lang w:eastAsia="en-US"/>
              </w:rPr>
              <w:t>专业实践</w:t>
            </w:r>
          </w:p>
        </w:tc>
        <w:tc>
          <w:tcPr>
            <w:tcW w:w="426" w:type="pct"/>
            <w:vAlign w:val="center"/>
          </w:tcPr>
          <w:p w14:paraId="05FA7066" w14:textId="3BC76DB7" w:rsidR="00B10342" w:rsidRDefault="00977C79" w:rsidP="00932B53">
            <w:pPr>
              <w:spacing w:line="280" w:lineRule="exact"/>
              <w:jc w:val="center"/>
              <w:rPr>
                <w:rFonts w:ascii="宋体" w:hAnsi="宋体"/>
                <w:color w:val="000000"/>
                <w:sz w:val="18"/>
                <w:szCs w:val="18"/>
              </w:rPr>
            </w:pPr>
            <w:r>
              <w:rPr>
                <w:rFonts w:ascii="宋体" w:hAnsi="宋体" w:hint="eastAsia"/>
                <w:color w:val="000000"/>
                <w:sz w:val="18"/>
                <w:szCs w:val="18"/>
              </w:rPr>
              <w:t>不少于半年</w:t>
            </w:r>
          </w:p>
        </w:tc>
        <w:tc>
          <w:tcPr>
            <w:tcW w:w="426" w:type="pct"/>
            <w:vAlign w:val="center"/>
          </w:tcPr>
          <w:p w14:paraId="73B6A08A" w14:textId="77777777" w:rsidR="00B10342" w:rsidRPr="0005531C" w:rsidRDefault="00B10342" w:rsidP="0005531C">
            <w:pPr>
              <w:spacing w:line="280" w:lineRule="exact"/>
              <w:jc w:val="center"/>
              <w:rPr>
                <w:rFonts w:ascii="宋体" w:hAnsi="宋体" w:cs="宋体"/>
                <w:kern w:val="0"/>
                <w:szCs w:val="21"/>
                <w:lang w:eastAsia="en-US"/>
              </w:rPr>
            </w:pPr>
            <w:r w:rsidRPr="0005531C">
              <w:rPr>
                <w:rFonts w:ascii="宋体" w:hAnsi="宋体" w:cs="宋体" w:hint="eastAsia"/>
                <w:kern w:val="0"/>
                <w:lang w:eastAsia="en-US"/>
              </w:rPr>
              <w:t>6</w:t>
            </w:r>
          </w:p>
        </w:tc>
        <w:tc>
          <w:tcPr>
            <w:tcW w:w="462" w:type="pct"/>
            <w:vAlign w:val="center"/>
          </w:tcPr>
          <w:p w14:paraId="4039C3C5" w14:textId="77777777" w:rsidR="00B10342" w:rsidRDefault="00B10342" w:rsidP="00932B53">
            <w:pPr>
              <w:spacing w:line="280" w:lineRule="exact"/>
              <w:jc w:val="center"/>
              <w:rPr>
                <w:rFonts w:ascii="宋体" w:hAnsi="宋体"/>
                <w:color w:val="000000"/>
                <w:szCs w:val="21"/>
              </w:rPr>
            </w:pPr>
          </w:p>
        </w:tc>
        <w:tc>
          <w:tcPr>
            <w:tcW w:w="837" w:type="pct"/>
            <w:vAlign w:val="center"/>
          </w:tcPr>
          <w:p w14:paraId="03183D4E" w14:textId="77777777" w:rsidR="00B10342" w:rsidRDefault="00B10342" w:rsidP="00932B53">
            <w:pPr>
              <w:spacing w:line="276" w:lineRule="auto"/>
              <w:rPr>
                <w:rFonts w:ascii="宋体" w:hAnsi="宋体"/>
                <w:szCs w:val="21"/>
              </w:rPr>
            </w:pPr>
          </w:p>
        </w:tc>
      </w:tr>
    </w:tbl>
    <w:p w14:paraId="64E81A79" w14:textId="77777777" w:rsidR="00F90AFB" w:rsidRPr="007E3F75" w:rsidRDefault="00F90AFB" w:rsidP="00F90AFB">
      <w:pPr>
        <w:adjustRightInd w:val="0"/>
        <w:snapToGrid w:val="0"/>
        <w:spacing w:line="460" w:lineRule="exact"/>
        <w:ind w:firstLineChars="196" w:firstLine="412"/>
        <w:rPr>
          <w:rFonts w:ascii="宋体" w:hAnsi="宋体" w:cs="宋体"/>
          <w:kern w:val="0"/>
        </w:rPr>
      </w:pPr>
      <w:r w:rsidRPr="007E3F75">
        <w:rPr>
          <w:rFonts w:ascii="宋体" w:hAnsi="宋体" w:cs="宋体" w:hint="eastAsia"/>
        </w:rPr>
        <w:t>注：</w:t>
      </w:r>
      <w:r w:rsidR="007D033E" w:rsidRPr="007E3F75">
        <w:rPr>
          <w:rFonts w:ascii="宋体" w:hAnsi="宋体" w:cs="宋体" w:hint="eastAsia"/>
          <w:kern w:val="0"/>
        </w:rPr>
        <w:t>课程类型标识：</w:t>
      </w:r>
      <w:r w:rsidRPr="007E3F75">
        <w:rPr>
          <w:rFonts w:ascii="宋体" w:cs="宋体" w:hint="eastAsia"/>
          <w:kern w:val="0"/>
        </w:rPr>
        <w:t>◆</w:t>
      </w:r>
      <w:r w:rsidRPr="007E3F75">
        <w:rPr>
          <w:rFonts w:ascii="宋体" w:hAnsi="宋体" w:cs="宋体" w:hint="eastAsia"/>
          <w:kern w:val="0"/>
        </w:rPr>
        <w:t>校企联合课程。</w:t>
      </w:r>
    </w:p>
    <w:p w14:paraId="374C754A" w14:textId="77777777" w:rsidR="008C0DE6" w:rsidRPr="007E3F75" w:rsidRDefault="008C0DE6" w:rsidP="008C0DE6">
      <w:pPr>
        <w:spacing w:line="460" w:lineRule="exact"/>
        <w:ind w:firstLineChars="196" w:firstLine="551"/>
        <w:rPr>
          <w:rFonts w:ascii="宋体"/>
          <w:b/>
          <w:bCs/>
          <w:sz w:val="28"/>
          <w:szCs w:val="28"/>
        </w:rPr>
      </w:pPr>
      <w:r w:rsidRPr="007E3F75">
        <w:rPr>
          <w:rFonts w:ascii="宋体" w:hAnsi="宋体" w:hint="eastAsia"/>
          <w:b/>
          <w:bCs/>
          <w:sz w:val="28"/>
          <w:szCs w:val="28"/>
        </w:rPr>
        <w:t>六、学位点相关规定</w:t>
      </w:r>
    </w:p>
    <w:p w14:paraId="0B3C6FDA" w14:textId="77777777" w:rsidR="008C0DE6" w:rsidRPr="007E3F75" w:rsidRDefault="008C0DE6" w:rsidP="008C0DE6">
      <w:pPr>
        <w:adjustRightInd w:val="0"/>
        <w:snapToGrid w:val="0"/>
        <w:spacing w:line="440" w:lineRule="exact"/>
        <w:ind w:firstLineChars="196" w:firstLine="472"/>
        <w:rPr>
          <w:rFonts w:ascii="宋体" w:hAnsi="宋体"/>
          <w:b/>
          <w:sz w:val="24"/>
        </w:rPr>
      </w:pPr>
      <w:r w:rsidRPr="007E3F75">
        <w:rPr>
          <w:rFonts w:ascii="宋体" w:hAnsi="宋体"/>
          <w:b/>
          <w:sz w:val="24"/>
        </w:rPr>
        <w:t>1</w:t>
      </w:r>
      <w:r w:rsidR="003B6C93" w:rsidRPr="007E3F75">
        <w:rPr>
          <w:rFonts w:ascii="宋体" w:hAnsi="宋体" w:hint="eastAsia"/>
          <w:b/>
          <w:sz w:val="24"/>
        </w:rPr>
        <w:t>.</w:t>
      </w:r>
      <w:r w:rsidRPr="007E3F75">
        <w:rPr>
          <w:rFonts w:ascii="宋体" w:hAnsi="宋体" w:hint="eastAsia"/>
          <w:b/>
          <w:sz w:val="24"/>
        </w:rPr>
        <w:t>专业实践要求</w:t>
      </w:r>
    </w:p>
    <w:p w14:paraId="289BBB1D" w14:textId="77777777" w:rsidR="003B6C93" w:rsidRPr="007E3F75" w:rsidRDefault="008C0DE6" w:rsidP="003B6C93">
      <w:pPr>
        <w:pStyle w:val="a7"/>
        <w:spacing w:after="0" w:line="460" w:lineRule="exact"/>
        <w:ind w:firstLineChars="200" w:firstLine="480"/>
        <w:rPr>
          <w:rFonts w:cs="宋体"/>
          <w:sz w:val="24"/>
          <w:szCs w:val="24"/>
        </w:rPr>
      </w:pPr>
      <w:r w:rsidRPr="007E3F75">
        <w:rPr>
          <w:rFonts w:hint="eastAsia"/>
          <w:sz w:val="24"/>
        </w:rPr>
        <w:t>工程管理硕士研究生</w:t>
      </w:r>
      <w:r w:rsidR="003B6C93" w:rsidRPr="007E3F75">
        <w:rPr>
          <w:rFonts w:cs="宋体" w:hint="eastAsia"/>
          <w:sz w:val="24"/>
          <w:szCs w:val="24"/>
        </w:rPr>
        <w:t>学习期间必须保证不少于半年的专业实习实践，由校内外导师负责安排相应的专业实践环节，采用“集中实践与分段实践”相结合的方式。实践结束后提交实践报告，获得相应学分。非全日制工程管理专业学位研究生，可结合自身工作岗位任务开展，并通过提交专业工作总结等方式，获得相应学分。</w:t>
      </w:r>
    </w:p>
    <w:p w14:paraId="796614DC" w14:textId="4DBD172B" w:rsidR="008C0DE6" w:rsidRPr="007E3F75" w:rsidRDefault="008C0DE6" w:rsidP="003B6C93">
      <w:pPr>
        <w:spacing w:line="460" w:lineRule="exact"/>
        <w:ind w:firstLine="480"/>
        <w:rPr>
          <w:rFonts w:ascii="宋体" w:hAnsi="宋体"/>
          <w:b/>
          <w:sz w:val="24"/>
        </w:rPr>
      </w:pPr>
      <w:r w:rsidRPr="007E3F75">
        <w:rPr>
          <w:rFonts w:ascii="宋体" w:hAnsi="宋体"/>
          <w:b/>
          <w:sz w:val="24"/>
        </w:rPr>
        <w:t>2</w:t>
      </w:r>
      <w:r w:rsidR="003B6C93" w:rsidRPr="007E3F75">
        <w:rPr>
          <w:rFonts w:ascii="宋体" w:hAnsi="宋体" w:hint="eastAsia"/>
          <w:b/>
          <w:sz w:val="24"/>
        </w:rPr>
        <w:t>.学术</w:t>
      </w:r>
      <w:r w:rsidRPr="007E3F75">
        <w:rPr>
          <w:rFonts w:ascii="宋体" w:hAnsi="宋体" w:hint="eastAsia"/>
          <w:b/>
          <w:sz w:val="24"/>
        </w:rPr>
        <w:t>成果要求</w:t>
      </w:r>
    </w:p>
    <w:p w14:paraId="5C3B2725" w14:textId="4867BE8F" w:rsidR="00A958B2" w:rsidRPr="007E3F75" w:rsidRDefault="00A958B2" w:rsidP="00061278">
      <w:pPr>
        <w:pStyle w:val="a8"/>
        <w:spacing w:line="460" w:lineRule="exact"/>
        <w:ind w:firstLineChars="200" w:firstLine="480"/>
        <w:rPr>
          <w:rFonts w:hAnsi="宋体" w:cs="宋体"/>
          <w:sz w:val="24"/>
          <w:szCs w:val="24"/>
        </w:rPr>
      </w:pPr>
      <w:r w:rsidRPr="007E3F75">
        <w:rPr>
          <w:rFonts w:hAnsi="宋体" w:cs="宋体"/>
          <w:sz w:val="24"/>
          <w:szCs w:val="24"/>
        </w:rPr>
        <w:t>申请硕士学位前科研成果应达到以下要求之一：</w:t>
      </w:r>
    </w:p>
    <w:p w14:paraId="64598D95" w14:textId="21F286C2" w:rsidR="003B09DC" w:rsidRPr="007E3F75" w:rsidRDefault="009A752A" w:rsidP="00061278">
      <w:pPr>
        <w:spacing w:line="460" w:lineRule="exact"/>
        <w:ind w:firstLine="200"/>
        <w:rPr>
          <w:sz w:val="24"/>
        </w:rPr>
      </w:pPr>
      <w:r w:rsidRPr="007E3F75">
        <w:rPr>
          <w:sz w:val="24"/>
        </w:rPr>
        <w:t>（</w:t>
      </w:r>
      <w:r w:rsidRPr="007E3F75">
        <w:rPr>
          <w:sz w:val="24"/>
        </w:rPr>
        <w:t>1</w:t>
      </w:r>
      <w:r w:rsidRPr="007E3F75">
        <w:rPr>
          <w:sz w:val="24"/>
        </w:rPr>
        <w:t>）以江苏科技大学为第一署名单位，且申请人为第一作者或导师为第一作</w:t>
      </w:r>
      <w:r w:rsidRPr="007E3F75">
        <w:rPr>
          <w:sz w:val="24"/>
        </w:rPr>
        <w:lastRenderedPageBreak/>
        <w:t>者、申请人为第二作者，在学术期刊（中文需中国知网可查，非增刊；英文需为</w:t>
      </w:r>
      <w:r w:rsidRPr="007E3F75">
        <w:rPr>
          <w:sz w:val="24"/>
        </w:rPr>
        <w:t>SCI</w:t>
      </w:r>
      <w:r w:rsidRPr="007E3F75">
        <w:rPr>
          <w:sz w:val="24"/>
        </w:rPr>
        <w:t>、</w:t>
      </w:r>
      <w:r w:rsidRPr="007E3F75">
        <w:rPr>
          <w:sz w:val="24"/>
        </w:rPr>
        <w:t>SSCI</w:t>
      </w:r>
      <w:r w:rsidRPr="007E3F75">
        <w:rPr>
          <w:sz w:val="24"/>
        </w:rPr>
        <w:t>、</w:t>
      </w:r>
      <w:r w:rsidRPr="007E3F75">
        <w:rPr>
          <w:sz w:val="24"/>
        </w:rPr>
        <w:t>EI</w:t>
      </w:r>
      <w:r w:rsidRPr="007E3F75">
        <w:rPr>
          <w:sz w:val="24"/>
        </w:rPr>
        <w:t>检索）或国家级以上学术会议（需被</w:t>
      </w:r>
      <w:r w:rsidRPr="007E3F75">
        <w:rPr>
          <w:sz w:val="24"/>
        </w:rPr>
        <w:t>CPCI</w:t>
      </w:r>
      <w:r w:rsidRPr="007E3F75">
        <w:rPr>
          <w:sz w:val="24"/>
        </w:rPr>
        <w:t>检索）公开发表</w:t>
      </w:r>
      <w:r w:rsidRPr="007E3F75">
        <w:rPr>
          <w:sz w:val="24"/>
        </w:rPr>
        <w:t>1</w:t>
      </w:r>
      <w:r w:rsidRPr="007E3F75">
        <w:rPr>
          <w:sz w:val="24"/>
        </w:rPr>
        <w:t>篇与申请人硕士学位论文内容密切相关的学术论文；</w:t>
      </w:r>
    </w:p>
    <w:p w14:paraId="005DC7EC" w14:textId="60AE9021" w:rsidR="009A752A" w:rsidRPr="007E3F75" w:rsidRDefault="009A752A" w:rsidP="00061278">
      <w:pPr>
        <w:spacing w:line="460" w:lineRule="exact"/>
        <w:ind w:firstLine="200"/>
        <w:rPr>
          <w:sz w:val="24"/>
        </w:rPr>
      </w:pPr>
      <w:r w:rsidRPr="007E3F75">
        <w:rPr>
          <w:sz w:val="24"/>
        </w:rPr>
        <w:t>（</w:t>
      </w:r>
      <w:r w:rsidRPr="007E3F75">
        <w:rPr>
          <w:sz w:val="24"/>
        </w:rPr>
        <w:t>2</w:t>
      </w:r>
      <w:r w:rsidRPr="007E3F75">
        <w:rPr>
          <w:sz w:val="24"/>
        </w:rPr>
        <w:t>）申请人论文相关成果获校认定的研究生学科竞赛项目认定表</w:t>
      </w:r>
      <w:r w:rsidRPr="007E3F75">
        <w:rPr>
          <w:sz w:val="24"/>
        </w:rPr>
        <w:t>A2</w:t>
      </w:r>
      <w:r w:rsidRPr="007E3F75">
        <w:rPr>
          <w:sz w:val="24"/>
        </w:rPr>
        <w:t>类和学科竞赛项目认定表</w:t>
      </w:r>
      <w:r w:rsidRPr="007E3F75">
        <w:rPr>
          <w:sz w:val="24"/>
        </w:rPr>
        <w:t>A1</w:t>
      </w:r>
      <w:r w:rsidRPr="007E3F75">
        <w:rPr>
          <w:sz w:val="24"/>
        </w:rPr>
        <w:t>类竞赛国家级奖（排名第一）；</w:t>
      </w:r>
    </w:p>
    <w:p w14:paraId="5DE3678F" w14:textId="319C8A22" w:rsidR="00684A49" w:rsidRPr="007E3F75" w:rsidRDefault="00684A49" w:rsidP="00061278">
      <w:pPr>
        <w:spacing w:line="460" w:lineRule="exact"/>
        <w:ind w:firstLine="200"/>
        <w:rPr>
          <w:sz w:val="24"/>
        </w:rPr>
      </w:pPr>
      <w:r w:rsidRPr="007E3F75">
        <w:rPr>
          <w:rFonts w:hint="eastAsia"/>
          <w:sz w:val="24"/>
        </w:rPr>
        <w:t>（</w:t>
      </w:r>
      <w:r w:rsidRPr="007E3F75">
        <w:rPr>
          <w:rFonts w:hint="eastAsia"/>
          <w:sz w:val="24"/>
        </w:rPr>
        <w:t>3</w:t>
      </w:r>
      <w:r w:rsidRPr="007E3F75">
        <w:rPr>
          <w:rFonts w:hint="eastAsia"/>
          <w:sz w:val="24"/>
        </w:rPr>
        <w:t>）参加专著编著或参编教材或参加译著翻译，并正式出版；</w:t>
      </w:r>
    </w:p>
    <w:p w14:paraId="13A62C20" w14:textId="7CA2D215" w:rsidR="00684A49" w:rsidRPr="007E3F75" w:rsidRDefault="00684A49" w:rsidP="00061278">
      <w:pPr>
        <w:spacing w:line="460" w:lineRule="exact"/>
        <w:ind w:firstLine="200"/>
        <w:rPr>
          <w:sz w:val="24"/>
        </w:rPr>
      </w:pPr>
      <w:r w:rsidRPr="007E3F75">
        <w:rPr>
          <w:rFonts w:hint="eastAsia"/>
          <w:sz w:val="24"/>
        </w:rPr>
        <w:t>（</w:t>
      </w:r>
      <w:r w:rsidRPr="007E3F75">
        <w:rPr>
          <w:rFonts w:hint="eastAsia"/>
          <w:sz w:val="24"/>
        </w:rPr>
        <w:t>4</w:t>
      </w:r>
      <w:r w:rsidRPr="007E3F75">
        <w:rPr>
          <w:rFonts w:hint="eastAsia"/>
          <w:sz w:val="24"/>
        </w:rPr>
        <w:t>）获</w:t>
      </w:r>
      <w:r w:rsidRPr="007E3F75">
        <w:rPr>
          <w:rFonts w:hint="eastAsia"/>
          <w:sz w:val="24"/>
        </w:rPr>
        <w:t>1</w:t>
      </w:r>
      <w:r w:rsidRPr="007E3F75">
        <w:rPr>
          <w:rFonts w:hint="eastAsia"/>
          <w:sz w:val="24"/>
        </w:rPr>
        <w:t>项市厅级及以上教学成果奖、科研成果奖、作品奖；</w:t>
      </w:r>
    </w:p>
    <w:p w14:paraId="124CA871" w14:textId="0AA613EC" w:rsidR="00684A49" w:rsidRPr="007E3F75" w:rsidRDefault="00684A49" w:rsidP="00061278">
      <w:pPr>
        <w:spacing w:line="460" w:lineRule="exact"/>
        <w:ind w:firstLine="200"/>
        <w:rPr>
          <w:sz w:val="24"/>
        </w:rPr>
      </w:pPr>
      <w:r w:rsidRPr="007E3F75">
        <w:rPr>
          <w:rFonts w:hint="eastAsia"/>
          <w:sz w:val="24"/>
        </w:rPr>
        <w:t>（</w:t>
      </w:r>
      <w:r w:rsidRPr="007E3F75">
        <w:rPr>
          <w:rFonts w:hint="eastAsia"/>
          <w:sz w:val="24"/>
        </w:rPr>
        <w:t>5</w:t>
      </w:r>
      <w:r w:rsidRPr="007E3F75">
        <w:rPr>
          <w:rFonts w:hint="eastAsia"/>
          <w:sz w:val="24"/>
        </w:rPr>
        <w:t>）</w:t>
      </w:r>
      <w:r w:rsidR="00061278" w:rsidRPr="007E3F75">
        <w:rPr>
          <w:rFonts w:hint="eastAsia"/>
          <w:sz w:val="24"/>
        </w:rPr>
        <w:t>完成一个解决实际问题的分析报告。现场考察地方政府、企事业单位、社会组织，针对具体问题，开展研习，最终形成不少于</w:t>
      </w:r>
      <w:r w:rsidR="00061278" w:rsidRPr="007E3F75">
        <w:rPr>
          <w:rFonts w:hint="eastAsia"/>
          <w:sz w:val="24"/>
        </w:rPr>
        <w:t>8000</w:t>
      </w:r>
      <w:r w:rsidR="00061278" w:rsidRPr="007E3F75">
        <w:rPr>
          <w:rFonts w:hint="eastAsia"/>
          <w:sz w:val="24"/>
        </w:rPr>
        <w:t>字的地方政府、企事业单位、社会组织案例考察报告；</w:t>
      </w:r>
    </w:p>
    <w:p w14:paraId="44D5F1C5" w14:textId="3926B415" w:rsidR="00061278" w:rsidRPr="007E3F75" w:rsidRDefault="00061278" w:rsidP="00061278">
      <w:pPr>
        <w:spacing w:line="460" w:lineRule="exact"/>
        <w:ind w:firstLine="200"/>
        <w:rPr>
          <w:sz w:val="24"/>
        </w:rPr>
      </w:pPr>
      <w:r w:rsidRPr="007E3F75">
        <w:rPr>
          <w:rFonts w:hint="eastAsia"/>
          <w:sz w:val="24"/>
        </w:rPr>
        <w:t>（</w:t>
      </w:r>
      <w:r w:rsidRPr="007E3F75">
        <w:rPr>
          <w:rFonts w:hint="eastAsia"/>
          <w:sz w:val="24"/>
        </w:rPr>
        <w:t>6</w:t>
      </w:r>
      <w:r w:rsidRPr="007E3F75">
        <w:rPr>
          <w:rFonts w:hint="eastAsia"/>
          <w:sz w:val="24"/>
        </w:rPr>
        <w:t>）作为主要参与人（排名前</w:t>
      </w:r>
      <w:r w:rsidRPr="007E3F75">
        <w:rPr>
          <w:rFonts w:hint="eastAsia"/>
          <w:sz w:val="24"/>
        </w:rPr>
        <w:t>7</w:t>
      </w:r>
      <w:r w:rsidRPr="007E3F75">
        <w:rPr>
          <w:rFonts w:hint="eastAsia"/>
          <w:sz w:val="24"/>
        </w:rPr>
        <w:t>）承担相关重点领域的工程或科研项目</w:t>
      </w:r>
      <w:r w:rsidRPr="007E3F75">
        <w:rPr>
          <w:rFonts w:hint="eastAsia"/>
          <w:sz w:val="24"/>
        </w:rPr>
        <w:t>1</w:t>
      </w:r>
      <w:r w:rsidRPr="007E3F75">
        <w:rPr>
          <w:rFonts w:hint="eastAsia"/>
          <w:sz w:val="24"/>
        </w:rPr>
        <w:t>项；</w:t>
      </w:r>
    </w:p>
    <w:p w14:paraId="5A99707C" w14:textId="02191EDF" w:rsidR="003B09DC" w:rsidRPr="007E3F75" w:rsidRDefault="00061278" w:rsidP="00061278">
      <w:pPr>
        <w:spacing w:line="460" w:lineRule="exact"/>
        <w:ind w:firstLine="200"/>
        <w:rPr>
          <w:sz w:val="24"/>
        </w:rPr>
      </w:pPr>
      <w:r w:rsidRPr="007E3F75">
        <w:rPr>
          <w:rFonts w:hint="eastAsia"/>
          <w:sz w:val="24"/>
        </w:rPr>
        <w:t>（</w:t>
      </w:r>
      <w:r w:rsidRPr="007E3F75">
        <w:rPr>
          <w:rFonts w:hint="eastAsia"/>
          <w:sz w:val="24"/>
        </w:rPr>
        <w:t>7</w:t>
      </w:r>
      <w:r w:rsidRPr="007E3F75">
        <w:rPr>
          <w:rFonts w:hint="eastAsia"/>
          <w:sz w:val="24"/>
        </w:rPr>
        <w:t>）以主要完成人（排名前</w:t>
      </w:r>
      <w:r w:rsidRPr="007E3F75">
        <w:rPr>
          <w:rFonts w:hint="eastAsia"/>
          <w:sz w:val="24"/>
        </w:rPr>
        <w:t>3</w:t>
      </w:r>
      <w:r w:rsidRPr="007E3F75">
        <w:rPr>
          <w:rFonts w:hint="eastAsia"/>
          <w:sz w:val="24"/>
        </w:rPr>
        <w:t>）的身份撰写案例并入选省级及以上案例库。</w:t>
      </w:r>
    </w:p>
    <w:p w14:paraId="4B7D1957" w14:textId="7EEB9E27" w:rsidR="008C0DE6" w:rsidRPr="007E3F75" w:rsidRDefault="008C0DE6" w:rsidP="008C0DE6">
      <w:pPr>
        <w:spacing w:line="440" w:lineRule="exact"/>
        <w:ind w:firstLine="480"/>
        <w:rPr>
          <w:rFonts w:ascii="宋体" w:hAnsi="宋体"/>
          <w:b/>
          <w:sz w:val="24"/>
        </w:rPr>
      </w:pPr>
      <w:r w:rsidRPr="007E3F75">
        <w:rPr>
          <w:rFonts w:ascii="宋体" w:hAnsi="宋体"/>
          <w:b/>
          <w:sz w:val="24"/>
        </w:rPr>
        <w:t>3</w:t>
      </w:r>
      <w:r w:rsidR="00550C51" w:rsidRPr="007E3F75">
        <w:rPr>
          <w:rFonts w:ascii="宋体" w:hAnsi="宋体" w:hint="eastAsia"/>
          <w:b/>
          <w:sz w:val="24"/>
        </w:rPr>
        <w:t>.</w:t>
      </w:r>
      <w:r w:rsidRPr="007E3F75">
        <w:rPr>
          <w:rFonts w:ascii="宋体" w:hAnsi="宋体" w:hint="eastAsia"/>
          <w:b/>
          <w:sz w:val="24"/>
        </w:rPr>
        <w:t>学位论文</w:t>
      </w:r>
      <w:r w:rsidR="00AD4F39" w:rsidRPr="007E3F75">
        <w:rPr>
          <w:rFonts w:ascii="宋体" w:hAnsi="宋体" w:hint="eastAsia"/>
          <w:b/>
          <w:sz w:val="24"/>
        </w:rPr>
        <w:t>与申请学位实践成果</w:t>
      </w:r>
      <w:r w:rsidRPr="007E3F75">
        <w:rPr>
          <w:rFonts w:ascii="宋体" w:hAnsi="宋体" w:hint="eastAsia"/>
          <w:b/>
          <w:sz w:val="24"/>
        </w:rPr>
        <w:t>要求</w:t>
      </w:r>
    </w:p>
    <w:p w14:paraId="194205B6" w14:textId="77777777" w:rsidR="00873461" w:rsidRPr="007E3F75" w:rsidRDefault="00873461" w:rsidP="008C0DE6">
      <w:pPr>
        <w:spacing w:line="440" w:lineRule="exact"/>
        <w:ind w:firstLine="480"/>
        <w:rPr>
          <w:sz w:val="24"/>
        </w:rPr>
      </w:pPr>
      <w:r w:rsidRPr="007E3F75">
        <w:rPr>
          <w:rFonts w:hint="eastAsia"/>
          <w:sz w:val="24"/>
        </w:rPr>
        <w:t>（</w:t>
      </w:r>
      <w:r w:rsidRPr="007E3F75">
        <w:rPr>
          <w:rFonts w:hint="eastAsia"/>
          <w:sz w:val="24"/>
        </w:rPr>
        <w:t>1</w:t>
      </w:r>
      <w:r w:rsidRPr="007E3F75">
        <w:rPr>
          <w:rFonts w:hint="eastAsia"/>
          <w:sz w:val="24"/>
        </w:rPr>
        <w:t>）学位论文</w:t>
      </w:r>
    </w:p>
    <w:p w14:paraId="14E1C833" w14:textId="77777777" w:rsidR="00873461" w:rsidRPr="007E3F75" w:rsidRDefault="00873461" w:rsidP="00873461">
      <w:pPr>
        <w:spacing w:line="460" w:lineRule="exact"/>
        <w:ind w:firstLineChars="200" w:firstLine="480"/>
        <w:jc w:val="left"/>
        <w:rPr>
          <w:rFonts w:ascii="宋体" w:hAnsi="宋体" w:cs="宋体"/>
          <w:sz w:val="24"/>
        </w:rPr>
      </w:pPr>
      <w:r w:rsidRPr="007E3F75">
        <w:rPr>
          <w:rFonts w:ascii="宋体" w:hAnsi="宋体" w:cs="宋体" w:hint="eastAsia"/>
          <w:sz w:val="24"/>
        </w:rPr>
        <w:t>学位论文的选题应来源于工程管理中的现实问题。学位论文应以实践性论文的形式呈现，可以是工程管理专题研究类、工程管理设计类、工程管理案例研究类等多样化论文类型。学位论文的总体要求如下：</w:t>
      </w:r>
    </w:p>
    <w:p w14:paraId="34C9FF08" w14:textId="77777777" w:rsidR="00873461" w:rsidRPr="007E3F75" w:rsidRDefault="00F62415" w:rsidP="00BD312F">
      <w:pPr>
        <w:spacing w:line="460" w:lineRule="exact"/>
        <w:ind w:firstLineChars="200" w:firstLine="480"/>
        <w:jc w:val="left"/>
        <w:rPr>
          <w:sz w:val="24"/>
        </w:rPr>
      </w:pPr>
      <w:r w:rsidRPr="007E3F75">
        <w:rPr>
          <w:rFonts w:ascii="宋体" w:hAnsi="宋体" w:hint="eastAsia"/>
          <w:sz w:val="24"/>
        </w:rPr>
        <w:t>①</w:t>
      </w:r>
      <w:r w:rsidR="00873461" w:rsidRPr="007E3F75">
        <w:rPr>
          <w:sz w:val="24"/>
        </w:rPr>
        <w:t>工程背景，问题导向：密切结合工程活动、工程要素、工程技术的管理需求，识别并提炼需要研究的问题。研究既可以是管理的理论、方法解决工程活动、工程要素、工程技术的问题，也可以是用工程技术的手段解决系统（管理）的问题。</w:t>
      </w:r>
    </w:p>
    <w:p w14:paraId="444999B7" w14:textId="77777777" w:rsidR="00873461" w:rsidRPr="007E3F75" w:rsidRDefault="00873461" w:rsidP="00873461">
      <w:pPr>
        <w:spacing w:line="460" w:lineRule="exact"/>
        <w:ind w:firstLineChars="200" w:firstLine="480"/>
        <w:jc w:val="left"/>
        <w:rPr>
          <w:sz w:val="24"/>
        </w:rPr>
      </w:pPr>
      <w:r w:rsidRPr="007E3F75">
        <w:rPr>
          <w:rFonts w:ascii="宋体" w:hAnsi="宋体" w:hint="eastAsia"/>
          <w:sz w:val="24"/>
        </w:rPr>
        <w:t>②</w:t>
      </w:r>
      <w:r w:rsidRPr="007E3F75">
        <w:rPr>
          <w:sz w:val="24"/>
        </w:rPr>
        <w:t>研究深入，成果实用：解决的工程管理问题应具有一定的难度、深度和先进性。研究成果实用，可行可鉴，对类似问题的解决具有借鉴和参考价值。</w:t>
      </w:r>
    </w:p>
    <w:p w14:paraId="569AEA14" w14:textId="77777777" w:rsidR="00873461" w:rsidRPr="007E3F75" w:rsidRDefault="00873461" w:rsidP="00873461">
      <w:pPr>
        <w:spacing w:line="460" w:lineRule="exact"/>
        <w:ind w:firstLineChars="200" w:firstLine="480"/>
        <w:jc w:val="left"/>
        <w:rPr>
          <w:sz w:val="24"/>
        </w:rPr>
      </w:pPr>
      <w:r w:rsidRPr="007E3F75">
        <w:rPr>
          <w:rFonts w:ascii="宋体" w:hAnsi="宋体" w:hint="eastAsia"/>
          <w:sz w:val="24"/>
        </w:rPr>
        <w:t>③</w:t>
      </w:r>
      <w:r w:rsidRPr="007E3F75">
        <w:rPr>
          <w:sz w:val="24"/>
        </w:rPr>
        <w:t>论述严谨，写作规范：学位论文的论点表述应准确精炼，论据充分，论证研究过程严谨、逻辑性强；论文写作符合学位论文规范。</w:t>
      </w:r>
    </w:p>
    <w:p w14:paraId="1012F0FD" w14:textId="77777777" w:rsidR="00873461" w:rsidRPr="007E3F75" w:rsidRDefault="00873461" w:rsidP="00873461">
      <w:pPr>
        <w:spacing w:line="460" w:lineRule="exact"/>
        <w:ind w:firstLineChars="200" w:firstLine="480"/>
        <w:jc w:val="left"/>
        <w:rPr>
          <w:sz w:val="24"/>
        </w:rPr>
      </w:pPr>
      <w:r w:rsidRPr="007E3F75">
        <w:rPr>
          <w:rFonts w:ascii="宋体" w:hAnsi="宋体" w:hint="eastAsia"/>
          <w:sz w:val="24"/>
        </w:rPr>
        <w:t>④</w:t>
      </w:r>
      <w:r w:rsidRPr="007E3F75">
        <w:rPr>
          <w:sz w:val="24"/>
        </w:rPr>
        <w:t>工作饱满，独立完成：学位论文应具有足够的工作量，论文工作时间不应少于一年。论文主体部分应真实反映作者本人独立承担或独立完成的论文工作。</w:t>
      </w:r>
    </w:p>
    <w:p w14:paraId="41B3C6B8" w14:textId="77777777" w:rsidR="00873461" w:rsidRPr="007E3F75" w:rsidRDefault="00873461" w:rsidP="00873461">
      <w:pPr>
        <w:spacing w:line="440" w:lineRule="exact"/>
        <w:ind w:firstLineChars="200" w:firstLine="480"/>
        <w:rPr>
          <w:sz w:val="24"/>
        </w:rPr>
      </w:pPr>
      <w:r w:rsidRPr="007E3F75">
        <w:rPr>
          <w:sz w:val="24"/>
        </w:rPr>
        <w:t>不同类型学位论文水平和写作的具体要求按照全国工程管理专业学位研究生教育指导委员会发布的《工程管理硕士（</w:t>
      </w:r>
      <w:r w:rsidRPr="007E3F75">
        <w:rPr>
          <w:sz w:val="24"/>
        </w:rPr>
        <w:t>MEM</w:t>
      </w:r>
      <w:r w:rsidRPr="007E3F75">
        <w:rPr>
          <w:sz w:val="24"/>
        </w:rPr>
        <w:t>）专业学位论文标准与工作指南》相关规定执行。</w:t>
      </w:r>
    </w:p>
    <w:p w14:paraId="28DB4C26" w14:textId="77777777" w:rsidR="00AD4F39" w:rsidRPr="007E3F75" w:rsidRDefault="00AD4F39" w:rsidP="00AD4F39">
      <w:pPr>
        <w:widowControl/>
        <w:spacing w:line="460" w:lineRule="exact"/>
        <w:ind w:firstLineChars="200" w:firstLine="480"/>
        <w:rPr>
          <w:sz w:val="24"/>
        </w:rPr>
      </w:pPr>
      <w:r w:rsidRPr="007E3F75">
        <w:rPr>
          <w:sz w:val="24"/>
        </w:rPr>
        <w:lastRenderedPageBreak/>
        <w:t>（</w:t>
      </w:r>
      <w:r w:rsidRPr="007E3F75">
        <w:rPr>
          <w:sz w:val="24"/>
        </w:rPr>
        <w:t>2</w:t>
      </w:r>
      <w:r w:rsidRPr="007E3F75">
        <w:rPr>
          <w:sz w:val="24"/>
        </w:rPr>
        <w:t>）申请学位实践成果具体要求参照全国</w:t>
      </w:r>
      <w:r w:rsidRPr="007E3F75">
        <w:rPr>
          <w:rFonts w:hint="eastAsia"/>
          <w:sz w:val="24"/>
        </w:rPr>
        <w:t>工程管理</w:t>
      </w:r>
      <w:r w:rsidRPr="007E3F75">
        <w:rPr>
          <w:sz w:val="24"/>
        </w:rPr>
        <w:t>专业学位研究生教育指导委员会相关规定。</w:t>
      </w:r>
      <w:bookmarkStart w:id="6" w:name="_GoBack"/>
      <w:bookmarkEnd w:id="6"/>
    </w:p>
    <w:sectPr w:rsidR="00AD4F39" w:rsidRPr="007E3F75" w:rsidSect="00C04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0BE26" w14:textId="77777777" w:rsidR="0061069D" w:rsidRDefault="0061069D" w:rsidP="00262A70">
      <w:r>
        <w:separator/>
      </w:r>
    </w:p>
  </w:endnote>
  <w:endnote w:type="continuationSeparator" w:id="0">
    <w:p w14:paraId="35663194" w14:textId="77777777" w:rsidR="0061069D" w:rsidRDefault="0061069D" w:rsidP="0026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4E165" w14:textId="77777777" w:rsidR="0061069D" w:rsidRDefault="0061069D" w:rsidP="00262A70">
      <w:r>
        <w:separator/>
      </w:r>
    </w:p>
  </w:footnote>
  <w:footnote w:type="continuationSeparator" w:id="0">
    <w:p w14:paraId="5926E79E" w14:textId="77777777" w:rsidR="0061069D" w:rsidRDefault="0061069D" w:rsidP="00262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96CF3"/>
    <w:multiLevelType w:val="hybridMultilevel"/>
    <w:tmpl w:val="A8E879FE"/>
    <w:lvl w:ilvl="0" w:tplc="138AD9E4">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0DE6"/>
    <w:rsid w:val="00002B55"/>
    <w:rsid w:val="00031400"/>
    <w:rsid w:val="00041B2D"/>
    <w:rsid w:val="0005531C"/>
    <w:rsid w:val="00061278"/>
    <w:rsid w:val="000650CD"/>
    <w:rsid w:val="00074E9F"/>
    <w:rsid w:val="0008245F"/>
    <w:rsid w:val="000824DE"/>
    <w:rsid w:val="000B1EAA"/>
    <w:rsid w:val="000C7568"/>
    <w:rsid w:val="000D3391"/>
    <w:rsid w:val="000E2CD9"/>
    <w:rsid w:val="000F53B6"/>
    <w:rsid w:val="001157F4"/>
    <w:rsid w:val="00145EE1"/>
    <w:rsid w:val="00146028"/>
    <w:rsid w:val="00150C9D"/>
    <w:rsid w:val="00152814"/>
    <w:rsid w:val="00161575"/>
    <w:rsid w:val="0017031B"/>
    <w:rsid w:val="0017076B"/>
    <w:rsid w:val="00190C21"/>
    <w:rsid w:val="00190D97"/>
    <w:rsid w:val="001A0E2E"/>
    <w:rsid w:val="00245FEF"/>
    <w:rsid w:val="00251A97"/>
    <w:rsid w:val="00262A70"/>
    <w:rsid w:val="00295934"/>
    <w:rsid w:val="002A0C5A"/>
    <w:rsid w:val="002A3840"/>
    <w:rsid w:val="002B01C9"/>
    <w:rsid w:val="002B4F0C"/>
    <w:rsid w:val="002B7682"/>
    <w:rsid w:val="002D4F18"/>
    <w:rsid w:val="002D60B3"/>
    <w:rsid w:val="00301EDC"/>
    <w:rsid w:val="003408D8"/>
    <w:rsid w:val="00387811"/>
    <w:rsid w:val="003B09DC"/>
    <w:rsid w:val="003B6C93"/>
    <w:rsid w:val="003D3ACA"/>
    <w:rsid w:val="003D56C0"/>
    <w:rsid w:val="003E026D"/>
    <w:rsid w:val="003E4DD8"/>
    <w:rsid w:val="00407807"/>
    <w:rsid w:val="004252E5"/>
    <w:rsid w:val="00450B62"/>
    <w:rsid w:val="00455CA1"/>
    <w:rsid w:val="00496EA1"/>
    <w:rsid w:val="0051615C"/>
    <w:rsid w:val="0051678A"/>
    <w:rsid w:val="00550C51"/>
    <w:rsid w:val="0055274D"/>
    <w:rsid w:val="0055483F"/>
    <w:rsid w:val="00564674"/>
    <w:rsid w:val="00585BB0"/>
    <w:rsid w:val="005A783C"/>
    <w:rsid w:val="005C3AE8"/>
    <w:rsid w:val="005C58D2"/>
    <w:rsid w:val="005D33FA"/>
    <w:rsid w:val="005F4AF0"/>
    <w:rsid w:val="00602560"/>
    <w:rsid w:val="0061069D"/>
    <w:rsid w:val="006321C0"/>
    <w:rsid w:val="00633EF3"/>
    <w:rsid w:val="00677F61"/>
    <w:rsid w:val="00684A49"/>
    <w:rsid w:val="006A0ACD"/>
    <w:rsid w:val="006D544A"/>
    <w:rsid w:val="006F50C3"/>
    <w:rsid w:val="00705A84"/>
    <w:rsid w:val="0072327D"/>
    <w:rsid w:val="00730726"/>
    <w:rsid w:val="00735E8A"/>
    <w:rsid w:val="00744B9A"/>
    <w:rsid w:val="007734AC"/>
    <w:rsid w:val="00776E5B"/>
    <w:rsid w:val="00785482"/>
    <w:rsid w:val="00792A9A"/>
    <w:rsid w:val="00794179"/>
    <w:rsid w:val="007A4A03"/>
    <w:rsid w:val="007D033E"/>
    <w:rsid w:val="007D2BD6"/>
    <w:rsid w:val="007D7C29"/>
    <w:rsid w:val="007E04F7"/>
    <w:rsid w:val="007E3F75"/>
    <w:rsid w:val="00821068"/>
    <w:rsid w:val="00852D89"/>
    <w:rsid w:val="00855BDF"/>
    <w:rsid w:val="00871C55"/>
    <w:rsid w:val="00873461"/>
    <w:rsid w:val="008A473D"/>
    <w:rsid w:val="008A52CA"/>
    <w:rsid w:val="008C0DE6"/>
    <w:rsid w:val="008D76F1"/>
    <w:rsid w:val="008E2BEF"/>
    <w:rsid w:val="009113F0"/>
    <w:rsid w:val="0093098E"/>
    <w:rsid w:val="00936136"/>
    <w:rsid w:val="00945098"/>
    <w:rsid w:val="00951BFF"/>
    <w:rsid w:val="00953EC2"/>
    <w:rsid w:val="00957DCC"/>
    <w:rsid w:val="00970C54"/>
    <w:rsid w:val="00977C79"/>
    <w:rsid w:val="009A752A"/>
    <w:rsid w:val="009D05E6"/>
    <w:rsid w:val="009E5B8E"/>
    <w:rsid w:val="00A1769D"/>
    <w:rsid w:val="00A356B7"/>
    <w:rsid w:val="00A56FC7"/>
    <w:rsid w:val="00A73B76"/>
    <w:rsid w:val="00A8467E"/>
    <w:rsid w:val="00A87E9F"/>
    <w:rsid w:val="00A958B2"/>
    <w:rsid w:val="00AD4F39"/>
    <w:rsid w:val="00AE3030"/>
    <w:rsid w:val="00AF4C32"/>
    <w:rsid w:val="00B00191"/>
    <w:rsid w:val="00B10342"/>
    <w:rsid w:val="00B13E68"/>
    <w:rsid w:val="00B22EB6"/>
    <w:rsid w:val="00B44801"/>
    <w:rsid w:val="00B50C61"/>
    <w:rsid w:val="00B51AB4"/>
    <w:rsid w:val="00B53EA6"/>
    <w:rsid w:val="00B755F3"/>
    <w:rsid w:val="00B83316"/>
    <w:rsid w:val="00BB36DF"/>
    <w:rsid w:val="00BC0371"/>
    <w:rsid w:val="00BD2A00"/>
    <w:rsid w:val="00BD312F"/>
    <w:rsid w:val="00BF38FC"/>
    <w:rsid w:val="00BF3FB3"/>
    <w:rsid w:val="00BF7755"/>
    <w:rsid w:val="00C04B3C"/>
    <w:rsid w:val="00C509C4"/>
    <w:rsid w:val="00C51314"/>
    <w:rsid w:val="00C83234"/>
    <w:rsid w:val="00CD77BF"/>
    <w:rsid w:val="00CE26D2"/>
    <w:rsid w:val="00CE2E23"/>
    <w:rsid w:val="00CF38D9"/>
    <w:rsid w:val="00CF4C11"/>
    <w:rsid w:val="00D12146"/>
    <w:rsid w:val="00D45E70"/>
    <w:rsid w:val="00D501F2"/>
    <w:rsid w:val="00D619A5"/>
    <w:rsid w:val="00D77B40"/>
    <w:rsid w:val="00D859A6"/>
    <w:rsid w:val="00D956CD"/>
    <w:rsid w:val="00DA2587"/>
    <w:rsid w:val="00DA6D0A"/>
    <w:rsid w:val="00DC4764"/>
    <w:rsid w:val="00DC4802"/>
    <w:rsid w:val="00DF7466"/>
    <w:rsid w:val="00E172C8"/>
    <w:rsid w:val="00E177DC"/>
    <w:rsid w:val="00E2548C"/>
    <w:rsid w:val="00E63444"/>
    <w:rsid w:val="00E74B0E"/>
    <w:rsid w:val="00E74DA8"/>
    <w:rsid w:val="00E9082A"/>
    <w:rsid w:val="00E97A99"/>
    <w:rsid w:val="00EA351A"/>
    <w:rsid w:val="00EB3CBF"/>
    <w:rsid w:val="00ED2A56"/>
    <w:rsid w:val="00EE1B3D"/>
    <w:rsid w:val="00EF57AE"/>
    <w:rsid w:val="00F36308"/>
    <w:rsid w:val="00F62415"/>
    <w:rsid w:val="00F864C3"/>
    <w:rsid w:val="00F90AFB"/>
    <w:rsid w:val="00FD43EC"/>
    <w:rsid w:val="00FD6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298D8"/>
  <w15:docId w15:val="{63915823-AE3F-4FAD-8284-B917D824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D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C0DE6"/>
    <w:pPr>
      <w:spacing w:line="312" w:lineRule="auto"/>
      <w:ind w:firstLineChars="200" w:firstLine="448"/>
    </w:pPr>
    <w:rPr>
      <w:spacing w:val="2"/>
      <w:sz w:val="22"/>
    </w:rPr>
  </w:style>
  <w:style w:type="character" w:customStyle="1" w:styleId="Char">
    <w:name w:val="正文文本缩进 Char"/>
    <w:basedOn w:val="a0"/>
    <w:link w:val="a3"/>
    <w:qFormat/>
    <w:rsid w:val="008C0DE6"/>
    <w:rPr>
      <w:rFonts w:ascii="Times New Roman" w:eastAsia="宋体" w:hAnsi="Times New Roman" w:cs="Times New Roman"/>
      <w:spacing w:val="2"/>
      <w:sz w:val="22"/>
      <w:szCs w:val="24"/>
    </w:rPr>
  </w:style>
  <w:style w:type="paragraph" w:customStyle="1" w:styleId="a4">
    <w:name w:val="一级标题"/>
    <w:basedOn w:val="a"/>
    <w:link w:val="Char0"/>
    <w:qFormat/>
    <w:rsid w:val="008C0DE6"/>
    <w:pPr>
      <w:widowControl/>
      <w:snapToGrid w:val="0"/>
      <w:jc w:val="center"/>
    </w:pPr>
    <w:rPr>
      <w:rFonts w:ascii="方正小标宋简体" w:eastAsia="方正小标宋简体" w:hAnsi="宋体" w:cs="宋体"/>
      <w:kern w:val="0"/>
      <w:sz w:val="44"/>
      <w:szCs w:val="44"/>
    </w:rPr>
  </w:style>
  <w:style w:type="paragraph" w:customStyle="1" w:styleId="a5">
    <w:name w:val="二级标题"/>
    <w:basedOn w:val="a3"/>
    <w:link w:val="Char1"/>
    <w:qFormat/>
    <w:rsid w:val="008C0DE6"/>
    <w:pPr>
      <w:adjustRightInd w:val="0"/>
      <w:snapToGrid w:val="0"/>
      <w:spacing w:line="460" w:lineRule="exact"/>
      <w:ind w:firstLine="651"/>
      <w:jc w:val="center"/>
    </w:pPr>
    <w:rPr>
      <w:rFonts w:ascii="宋体" w:hAnsi="宋体"/>
      <w:b/>
      <w:bCs/>
      <w:color w:val="000000"/>
      <w:sz w:val="32"/>
      <w:szCs w:val="32"/>
    </w:rPr>
  </w:style>
  <w:style w:type="character" w:customStyle="1" w:styleId="Char0">
    <w:name w:val="一级标题 Char"/>
    <w:basedOn w:val="a0"/>
    <w:link w:val="a4"/>
    <w:rsid w:val="008C0DE6"/>
    <w:rPr>
      <w:rFonts w:ascii="方正小标宋简体" w:eastAsia="方正小标宋简体" w:hAnsi="宋体" w:cs="宋体"/>
      <w:kern w:val="0"/>
      <w:sz w:val="44"/>
      <w:szCs w:val="44"/>
    </w:rPr>
  </w:style>
  <w:style w:type="character" w:customStyle="1" w:styleId="Char1">
    <w:name w:val="二级标题 Char"/>
    <w:basedOn w:val="Char"/>
    <w:link w:val="a5"/>
    <w:rsid w:val="008C0DE6"/>
    <w:rPr>
      <w:rFonts w:ascii="宋体" w:eastAsia="宋体" w:hAnsi="宋体" w:cs="Times New Roman"/>
      <w:b/>
      <w:bCs/>
      <w:color w:val="000000"/>
      <w:spacing w:val="2"/>
      <w:sz w:val="32"/>
      <w:szCs w:val="32"/>
    </w:rPr>
  </w:style>
  <w:style w:type="character" w:customStyle="1" w:styleId="fontstyle01">
    <w:name w:val="fontstyle01"/>
    <w:qFormat/>
    <w:rsid w:val="008C0DE6"/>
    <w:rPr>
      <w:rFonts w:ascii="仿宋" w:hAnsi="仿宋" w:hint="default"/>
      <w:color w:val="000000"/>
      <w:sz w:val="22"/>
      <w:szCs w:val="22"/>
    </w:rPr>
  </w:style>
  <w:style w:type="paragraph" w:customStyle="1" w:styleId="a6">
    <w:name w:val="标准"/>
    <w:basedOn w:val="a"/>
    <w:uiPriority w:val="99"/>
    <w:rsid w:val="00821068"/>
    <w:pPr>
      <w:adjustRightInd w:val="0"/>
      <w:spacing w:before="120" w:after="120" w:line="312" w:lineRule="atLeast"/>
      <w:textAlignment w:val="baseline"/>
    </w:pPr>
    <w:rPr>
      <w:rFonts w:ascii="宋体" w:cs="宋体"/>
      <w:kern w:val="0"/>
      <w:szCs w:val="21"/>
    </w:rPr>
  </w:style>
  <w:style w:type="paragraph" w:styleId="a7">
    <w:name w:val="Body Text"/>
    <w:basedOn w:val="a"/>
    <w:link w:val="Char2"/>
    <w:uiPriority w:val="99"/>
    <w:semiHidden/>
    <w:rsid w:val="003B6C93"/>
    <w:pPr>
      <w:spacing w:after="120"/>
    </w:pPr>
    <w:rPr>
      <w:szCs w:val="21"/>
    </w:rPr>
  </w:style>
  <w:style w:type="character" w:customStyle="1" w:styleId="Char2">
    <w:name w:val="正文文本 Char"/>
    <w:basedOn w:val="a0"/>
    <w:link w:val="a7"/>
    <w:uiPriority w:val="99"/>
    <w:semiHidden/>
    <w:rsid w:val="003B6C93"/>
    <w:rPr>
      <w:rFonts w:ascii="Times New Roman" w:eastAsia="宋体" w:hAnsi="Times New Roman" w:cs="Times New Roman"/>
      <w:szCs w:val="21"/>
    </w:rPr>
  </w:style>
  <w:style w:type="paragraph" w:styleId="a8">
    <w:name w:val="Plain Text"/>
    <w:basedOn w:val="a"/>
    <w:link w:val="Char3"/>
    <w:qFormat/>
    <w:rsid w:val="00A958B2"/>
    <w:rPr>
      <w:rFonts w:ascii="宋体" w:hAnsi="Courier New"/>
      <w:szCs w:val="22"/>
    </w:rPr>
  </w:style>
  <w:style w:type="character" w:customStyle="1" w:styleId="Char3">
    <w:name w:val="纯文本 Char"/>
    <w:basedOn w:val="a0"/>
    <w:link w:val="a8"/>
    <w:rsid w:val="00A958B2"/>
    <w:rPr>
      <w:rFonts w:ascii="宋体" w:eastAsia="宋体" w:hAnsi="Courier New" w:cs="Times New Roman"/>
    </w:rPr>
  </w:style>
  <w:style w:type="paragraph" w:styleId="a9">
    <w:name w:val="List Paragraph"/>
    <w:basedOn w:val="a"/>
    <w:uiPriority w:val="34"/>
    <w:qFormat/>
    <w:rsid w:val="009A752A"/>
    <w:pPr>
      <w:ind w:firstLineChars="200" w:firstLine="420"/>
    </w:pPr>
  </w:style>
  <w:style w:type="paragraph" w:styleId="aa">
    <w:name w:val="header"/>
    <w:basedOn w:val="a"/>
    <w:link w:val="Char4"/>
    <w:uiPriority w:val="99"/>
    <w:unhideWhenUsed/>
    <w:rsid w:val="00262A70"/>
    <w:pPr>
      <w:tabs>
        <w:tab w:val="center" w:pos="4153"/>
        <w:tab w:val="right" w:pos="8306"/>
      </w:tabs>
      <w:snapToGrid w:val="0"/>
      <w:jc w:val="center"/>
    </w:pPr>
    <w:rPr>
      <w:sz w:val="18"/>
      <w:szCs w:val="18"/>
    </w:rPr>
  </w:style>
  <w:style w:type="character" w:customStyle="1" w:styleId="Char4">
    <w:name w:val="页眉 Char"/>
    <w:basedOn w:val="a0"/>
    <w:link w:val="aa"/>
    <w:uiPriority w:val="99"/>
    <w:rsid w:val="00262A70"/>
    <w:rPr>
      <w:rFonts w:ascii="Times New Roman" w:eastAsia="宋体" w:hAnsi="Times New Roman" w:cs="Times New Roman"/>
      <w:sz w:val="18"/>
      <w:szCs w:val="18"/>
    </w:rPr>
  </w:style>
  <w:style w:type="paragraph" w:styleId="ab">
    <w:name w:val="footer"/>
    <w:basedOn w:val="a"/>
    <w:link w:val="Char5"/>
    <w:uiPriority w:val="99"/>
    <w:unhideWhenUsed/>
    <w:rsid w:val="00262A70"/>
    <w:pPr>
      <w:tabs>
        <w:tab w:val="center" w:pos="4153"/>
        <w:tab w:val="right" w:pos="8306"/>
      </w:tabs>
      <w:snapToGrid w:val="0"/>
      <w:jc w:val="left"/>
    </w:pPr>
    <w:rPr>
      <w:sz w:val="18"/>
      <w:szCs w:val="18"/>
    </w:rPr>
  </w:style>
  <w:style w:type="character" w:customStyle="1" w:styleId="Char5">
    <w:name w:val="页脚 Char"/>
    <w:basedOn w:val="a0"/>
    <w:link w:val="ab"/>
    <w:uiPriority w:val="99"/>
    <w:rsid w:val="00262A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935</Words>
  <Characters>5334</Characters>
  <Application>Microsoft Office Word</Application>
  <DocSecurity>0</DocSecurity>
  <Lines>44</Lines>
  <Paragraphs>12</Paragraphs>
  <ScaleCrop>false</ScaleCrop>
  <Company>P R C</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chu</cp:lastModifiedBy>
  <cp:revision>46</cp:revision>
  <cp:lastPrinted>2026-05-08T01:31:00Z</cp:lastPrinted>
  <dcterms:created xsi:type="dcterms:W3CDTF">2026-01-14T01:42:00Z</dcterms:created>
  <dcterms:modified xsi:type="dcterms:W3CDTF">2026-06-29T08:50:00Z</dcterms:modified>
</cp:coreProperties>
</file>